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12" w:rsidRPr="00432712" w:rsidRDefault="00432712" w:rsidP="0043271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bookmarkStart w:id="0" w:name="_GoBack"/>
      <w:bookmarkEnd w:id="0"/>
    </w:p>
    <w:p w:rsidR="00432712" w:rsidRPr="000A5D78" w:rsidRDefault="00233D72" w:rsidP="000A5D78">
      <w:pPr>
        <w:ind w:left="3540"/>
        <w:jc w:val="center"/>
        <w:rPr>
          <w:rFonts w:asciiTheme="minorHAnsi" w:hAnsiTheme="minorHAnsi" w:cstheme="minorHAnsi"/>
          <w:b/>
          <w:color w:val="06148C"/>
          <w:sz w:val="28"/>
          <w:szCs w:val="22"/>
        </w:rPr>
      </w:pPr>
      <w:r w:rsidRPr="000A5D78">
        <w:rPr>
          <w:rFonts w:asciiTheme="minorHAnsi" w:eastAsia="Calibri" w:hAnsiTheme="minorHAnsi" w:cstheme="minorHAnsi"/>
          <w:b/>
          <w:color w:val="06148C"/>
          <w:sz w:val="28"/>
          <w:szCs w:val="22"/>
          <w:lang w:eastAsia="en-US"/>
        </w:rPr>
        <w:t>DELIBERATION INSTAURANT LES</w:t>
      </w:r>
      <w:r w:rsidRPr="000A5D78">
        <w:rPr>
          <w:rFonts w:asciiTheme="minorHAnsi" w:hAnsiTheme="minorHAnsi" w:cstheme="minorHAnsi"/>
          <w:b/>
          <w:color w:val="06148C"/>
          <w:sz w:val="28"/>
          <w:szCs w:val="22"/>
        </w:rPr>
        <w:t xml:space="preserve"> CONDITIONS ET MODALITES DE PRISE EN CHARGE DES FRAIS DE DEPLACEMENTS</w:t>
      </w:r>
    </w:p>
    <w:p w:rsidR="00432712" w:rsidRDefault="00432712" w:rsidP="00D63C45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</w:p>
    <w:p w:rsidR="00FC76FF" w:rsidRDefault="00FC76FF" w:rsidP="00D63C45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</w:p>
    <w:p w:rsidR="00FC76FF" w:rsidRPr="000A5D78" w:rsidRDefault="00FC76FF" w:rsidP="00D63C45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</w:p>
    <w:p w:rsidR="00432712" w:rsidRPr="000A5D78" w:rsidRDefault="00432712" w:rsidP="00D63C45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0A5D78">
        <w:rPr>
          <w:rFonts w:asciiTheme="minorHAnsi" w:hAnsiTheme="minorHAnsi" w:cstheme="minorHAnsi"/>
          <w:color w:val="06148C"/>
          <w:sz w:val="22"/>
          <w:szCs w:val="22"/>
        </w:rPr>
        <w:t>Le ..................... (date), à ................................. (heure), en...................................(lieu) se sont réunis les membres du Conseil Municipal (ou autre assemblée), sous la présidence de.....................................................................................,</w:t>
      </w:r>
    </w:p>
    <w:p w:rsidR="00432712" w:rsidRPr="000A5D78" w:rsidRDefault="00432712" w:rsidP="00D63C45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0A5D78">
        <w:rPr>
          <w:rFonts w:asciiTheme="minorHAnsi" w:hAnsiTheme="minorHAnsi" w:cstheme="minorHAnsi"/>
          <w:color w:val="06148C"/>
          <w:sz w:val="22"/>
          <w:szCs w:val="22"/>
        </w:rPr>
        <w:t>Etaient présents : ...................................................................................................</w:t>
      </w:r>
    </w:p>
    <w:p w:rsidR="00432712" w:rsidRPr="000A5D78" w:rsidRDefault="00432712" w:rsidP="00D63C45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0A5D78">
        <w:rPr>
          <w:rFonts w:asciiTheme="minorHAnsi" w:hAnsiTheme="minorHAnsi" w:cstheme="minorHAnsi"/>
          <w:color w:val="06148C"/>
          <w:sz w:val="22"/>
          <w:szCs w:val="22"/>
        </w:rPr>
        <w:t>Etaient absent(s) excusé(s)</w:t>
      </w:r>
      <w:proofErr w:type="gramStart"/>
      <w:r w:rsidRPr="000A5D78">
        <w:rPr>
          <w:rFonts w:asciiTheme="minorHAnsi" w:hAnsiTheme="minorHAnsi" w:cstheme="minorHAnsi"/>
          <w:color w:val="06148C"/>
          <w:sz w:val="22"/>
          <w:szCs w:val="22"/>
        </w:rPr>
        <w:t xml:space="preserve"> :.........................................................................................</w:t>
      </w:r>
      <w:proofErr w:type="gramEnd"/>
    </w:p>
    <w:p w:rsidR="00432712" w:rsidRPr="000A5D78" w:rsidRDefault="00432712" w:rsidP="00D63C45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0A5D78">
        <w:rPr>
          <w:rFonts w:asciiTheme="minorHAnsi" w:hAnsiTheme="minorHAnsi" w:cstheme="minorHAnsi"/>
          <w:color w:val="06148C"/>
          <w:sz w:val="22"/>
          <w:szCs w:val="22"/>
        </w:rPr>
        <w:t>Le secrétariat a été assuré par.......................................................................................</w:t>
      </w:r>
    </w:p>
    <w:p w:rsidR="00432712" w:rsidRPr="000A5D78" w:rsidRDefault="00432712" w:rsidP="00FC6377">
      <w:pPr>
        <w:autoSpaceDE w:val="0"/>
        <w:autoSpaceDN w:val="0"/>
        <w:adjustRightInd w:val="0"/>
        <w:rPr>
          <w:rFonts w:asciiTheme="minorHAnsi" w:hAnsiTheme="minorHAnsi" w:cstheme="minorHAnsi"/>
          <w:color w:val="06148C"/>
          <w:sz w:val="22"/>
          <w:szCs w:val="22"/>
        </w:rPr>
      </w:pPr>
    </w:p>
    <w:p w:rsidR="00A0116C" w:rsidRPr="00255B4A" w:rsidRDefault="00A0116C" w:rsidP="00DD51C3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255B4A">
        <w:rPr>
          <w:rFonts w:asciiTheme="minorHAnsi" w:hAnsiTheme="minorHAnsi" w:cstheme="minorHAnsi"/>
          <w:color w:val="06148C"/>
          <w:sz w:val="22"/>
          <w:szCs w:val="22"/>
        </w:rPr>
        <w:t xml:space="preserve">VU le Code </w:t>
      </w:r>
      <w:r w:rsidR="00255B4A" w:rsidRPr="00255B4A">
        <w:rPr>
          <w:rFonts w:asciiTheme="minorHAnsi" w:hAnsiTheme="minorHAnsi" w:cstheme="minorHAnsi"/>
          <w:color w:val="06148C"/>
          <w:sz w:val="22"/>
          <w:szCs w:val="22"/>
        </w:rPr>
        <w:t>g</w:t>
      </w:r>
      <w:r w:rsidRPr="00255B4A">
        <w:rPr>
          <w:rFonts w:asciiTheme="minorHAnsi" w:hAnsiTheme="minorHAnsi" w:cstheme="minorHAnsi"/>
          <w:color w:val="06148C"/>
          <w:sz w:val="22"/>
          <w:szCs w:val="22"/>
        </w:rPr>
        <w:t xml:space="preserve">énéral des </w:t>
      </w:r>
      <w:r w:rsidR="00255B4A" w:rsidRPr="00255B4A">
        <w:rPr>
          <w:rFonts w:asciiTheme="minorHAnsi" w:hAnsiTheme="minorHAnsi" w:cstheme="minorHAnsi"/>
          <w:color w:val="06148C"/>
          <w:sz w:val="22"/>
          <w:szCs w:val="22"/>
        </w:rPr>
        <w:t>c</w:t>
      </w:r>
      <w:r w:rsidRPr="00255B4A">
        <w:rPr>
          <w:rFonts w:asciiTheme="minorHAnsi" w:hAnsiTheme="minorHAnsi" w:cstheme="minorHAnsi"/>
          <w:color w:val="06148C"/>
          <w:sz w:val="22"/>
          <w:szCs w:val="22"/>
        </w:rPr>
        <w:t xml:space="preserve">ollectivités </w:t>
      </w:r>
      <w:r w:rsidR="00255B4A" w:rsidRPr="00255B4A">
        <w:rPr>
          <w:rFonts w:asciiTheme="minorHAnsi" w:hAnsiTheme="minorHAnsi" w:cstheme="minorHAnsi"/>
          <w:color w:val="06148C"/>
          <w:sz w:val="22"/>
          <w:szCs w:val="22"/>
        </w:rPr>
        <w:t>t</w:t>
      </w:r>
      <w:r w:rsidRPr="00255B4A">
        <w:rPr>
          <w:rFonts w:asciiTheme="minorHAnsi" w:hAnsiTheme="minorHAnsi" w:cstheme="minorHAnsi"/>
          <w:color w:val="06148C"/>
          <w:sz w:val="22"/>
          <w:szCs w:val="22"/>
        </w:rPr>
        <w:t>erritoriales</w:t>
      </w:r>
      <w:r w:rsidR="00255B4A" w:rsidRPr="00255B4A">
        <w:rPr>
          <w:rFonts w:asciiTheme="minorHAnsi" w:hAnsiTheme="minorHAnsi" w:cstheme="minorHAnsi"/>
          <w:color w:val="06148C"/>
          <w:sz w:val="22"/>
          <w:szCs w:val="22"/>
        </w:rPr>
        <w:t>,</w:t>
      </w:r>
    </w:p>
    <w:p w:rsidR="009F170D" w:rsidRPr="00255B4A" w:rsidRDefault="00A0116C" w:rsidP="00DD51C3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255B4A">
        <w:rPr>
          <w:rFonts w:asciiTheme="minorHAnsi" w:hAnsiTheme="minorHAnsi" w:cstheme="minorHAnsi"/>
          <w:color w:val="06148C"/>
          <w:sz w:val="22"/>
          <w:szCs w:val="22"/>
        </w:rPr>
        <w:t xml:space="preserve">VU </w:t>
      </w:r>
      <w:r w:rsidR="001A55E9" w:rsidRPr="00255B4A">
        <w:rPr>
          <w:rFonts w:asciiTheme="minorHAnsi" w:hAnsiTheme="minorHAnsi" w:cstheme="minorHAnsi"/>
          <w:color w:val="06148C"/>
          <w:sz w:val="22"/>
          <w:szCs w:val="22"/>
        </w:rPr>
        <w:t xml:space="preserve">Le </w:t>
      </w:r>
      <w:r w:rsidR="00C4216B" w:rsidRPr="00255B4A">
        <w:rPr>
          <w:rFonts w:asciiTheme="minorHAnsi" w:hAnsiTheme="minorHAnsi" w:cstheme="minorHAnsi"/>
          <w:color w:val="06148C"/>
          <w:sz w:val="22"/>
          <w:szCs w:val="22"/>
        </w:rPr>
        <w:t>Code général de la fonction publique,</w:t>
      </w:r>
      <w:r w:rsidRPr="00255B4A">
        <w:rPr>
          <w:rFonts w:asciiTheme="minorHAnsi" w:hAnsiTheme="minorHAnsi" w:cstheme="minorHAnsi"/>
          <w:color w:val="06148C"/>
          <w:sz w:val="22"/>
          <w:szCs w:val="22"/>
        </w:rPr>
        <w:t xml:space="preserve"> </w:t>
      </w:r>
    </w:p>
    <w:p w:rsidR="00A0116C" w:rsidRPr="00255B4A" w:rsidRDefault="00A0116C" w:rsidP="00DD51C3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255B4A">
        <w:rPr>
          <w:rFonts w:asciiTheme="minorHAnsi" w:hAnsiTheme="minorHAnsi" w:cstheme="minorHAnsi"/>
          <w:color w:val="06148C"/>
          <w:sz w:val="22"/>
          <w:szCs w:val="22"/>
        </w:rPr>
        <w:t>VU le décret n°2006-781 du 3 juillet 2006 fixant les conditions et les modalités de règlement des frais occasionnés par les déplacements temporaires des personnels civils de l’Etat</w:t>
      </w:r>
      <w:r w:rsidR="009F170D" w:rsidRPr="00255B4A">
        <w:rPr>
          <w:rFonts w:asciiTheme="minorHAnsi" w:hAnsiTheme="minorHAnsi" w:cstheme="minorHAnsi"/>
          <w:color w:val="06148C"/>
          <w:sz w:val="22"/>
          <w:szCs w:val="22"/>
        </w:rPr>
        <w:t>,</w:t>
      </w:r>
    </w:p>
    <w:p w:rsidR="00A0116C" w:rsidRPr="00255B4A" w:rsidRDefault="00A0116C" w:rsidP="00DD51C3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255B4A">
        <w:rPr>
          <w:rFonts w:asciiTheme="minorHAnsi" w:hAnsiTheme="minorHAnsi" w:cstheme="minorHAnsi"/>
          <w:color w:val="06148C"/>
          <w:sz w:val="22"/>
          <w:szCs w:val="22"/>
        </w:rPr>
        <w:t>VU le décret n°2001-654 du 19 juillet 2001 modifié par le décret n°2007-23 du 5 janvier 2007 fixant les conditions et les modalités de règlement des frais occasionnés par les déplacements des personnels des collectivités locales</w:t>
      </w:r>
      <w:r w:rsidR="009F170D" w:rsidRPr="00255B4A">
        <w:rPr>
          <w:rFonts w:asciiTheme="minorHAnsi" w:hAnsiTheme="minorHAnsi" w:cstheme="minorHAnsi"/>
          <w:color w:val="06148C"/>
          <w:sz w:val="22"/>
          <w:szCs w:val="22"/>
        </w:rPr>
        <w:t>,</w:t>
      </w:r>
    </w:p>
    <w:p w:rsidR="00A0116C" w:rsidRPr="00255B4A" w:rsidRDefault="00A0116C" w:rsidP="005E4540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255B4A">
        <w:rPr>
          <w:rFonts w:asciiTheme="minorHAnsi" w:hAnsiTheme="minorHAnsi" w:cstheme="minorHAnsi"/>
          <w:color w:val="06148C"/>
          <w:sz w:val="22"/>
          <w:szCs w:val="22"/>
        </w:rPr>
        <w:t xml:space="preserve">VU </w:t>
      </w:r>
      <w:r w:rsidR="008646C1" w:rsidRPr="00255B4A">
        <w:rPr>
          <w:rFonts w:asciiTheme="minorHAnsi" w:hAnsiTheme="minorHAnsi" w:cstheme="minorHAnsi"/>
          <w:color w:val="06148C"/>
          <w:sz w:val="22"/>
          <w:szCs w:val="22"/>
        </w:rPr>
        <w:t xml:space="preserve">l’arrêté </w:t>
      </w:r>
      <w:r w:rsidR="005E4540" w:rsidRPr="005E4540">
        <w:rPr>
          <w:rFonts w:asciiTheme="minorHAnsi" w:hAnsiTheme="minorHAnsi" w:cstheme="minorHAnsi"/>
          <w:color w:val="06148C"/>
          <w:sz w:val="22"/>
          <w:szCs w:val="22"/>
        </w:rPr>
        <w:t>du 3 juillet 2006 fixant les taux des indemnités kilométriques prévues à l'article 10 du décret n° 2006-781 du 3 juillet 2006 fixant les conditions et les modalités de règlement des frais occasionnés par les déplacements temporaires des personnels de l'Etat</w:t>
      </w:r>
      <w:r w:rsidR="009F170D" w:rsidRPr="00255B4A">
        <w:rPr>
          <w:rFonts w:asciiTheme="minorHAnsi" w:hAnsiTheme="minorHAnsi" w:cstheme="minorHAnsi"/>
          <w:color w:val="06148C"/>
          <w:sz w:val="22"/>
          <w:szCs w:val="22"/>
        </w:rPr>
        <w:t>,</w:t>
      </w:r>
    </w:p>
    <w:p w:rsidR="00A0116C" w:rsidRPr="00255B4A" w:rsidRDefault="00920EB9" w:rsidP="00DD51C3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255B4A">
        <w:rPr>
          <w:rFonts w:asciiTheme="minorHAnsi" w:hAnsiTheme="minorHAnsi" w:cstheme="minorHAnsi"/>
          <w:color w:val="06148C"/>
          <w:sz w:val="22"/>
          <w:szCs w:val="22"/>
        </w:rPr>
        <w:t>(</w:t>
      </w:r>
      <w:proofErr w:type="gramStart"/>
      <w:r w:rsidRPr="00255B4A">
        <w:rPr>
          <w:rFonts w:asciiTheme="minorHAnsi" w:hAnsiTheme="minorHAnsi" w:cstheme="minorHAnsi"/>
          <w:i/>
          <w:color w:val="06148C"/>
          <w:sz w:val="22"/>
          <w:szCs w:val="22"/>
        </w:rPr>
        <w:t>le</w:t>
      </w:r>
      <w:proofErr w:type="gramEnd"/>
      <w:r w:rsidRPr="00255B4A">
        <w:rPr>
          <w:rFonts w:asciiTheme="minorHAnsi" w:hAnsiTheme="minorHAnsi" w:cstheme="minorHAnsi"/>
          <w:i/>
          <w:color w:val="06148C"/>
          <w:sz w:val="22"/>
          <w:szCs w:val="22"/>
        </w:rPr>
        <w:t xml:space="preserve"> cas échéant) </w:t>
      </w:r>
      <w:r w:rsidR="00A0116C" w:rsidRPr="00255B4A">
        <w:rPr>
          <w:rFonts w:asciiTheme="minorHAnsi" w:hAnsiTheme="minorHAnsi" w:cstheme="minorHAnsi"/>
          <w:color w:val="06148C"/>
          <w:sz w:val="22"/>
          <w:szCs w:val="22"/>
        </w:rPr>
        <w:t xml:space="preserve">VU la délibération du ………………………… </w:t>
      </w:r>
    </w:p>
    <w:p w:rsidR="00A0116C" w:rsidRPr="000A5D78" w:rsidRDefault="00A0116C" w:rsidP="00DD51C3">
      <w:pPr>
        <w:rPr>
          <w:rFonts w:asciiTheme="minorHAnsi" w:hAnsiTheme="minorHAnsi" w:cstheme="minorHAnsi"/>
          <w:color w:val="06148C"/>
          <w:sz w:val="22"/>
          <w:szCs w:val="22"/>
        </w:rPr>
      </w:pPr>
      <w:r w:rsidRPr="00255B4A">
        <w:rPr>
          <w:rFonts w:asciiTheme="minorHAnsi" w:hAnsiTheme="minorHAnsi" w:cstheme="minorHAnsi"/>
          <w:color w:val="06148C"/>
          <w:sz w:val="22"/>
          <w:szCs w:val="22"/>
        </w:rPr>
        <w:t>VU les crédits inscrits au budget</w:t>
      </w:r>
      <w:r w:rsidRPr="000A5D78">
        <w:rPr>
          <w:rFonts w:asciiTheme="minorHAnsi" w:hAnsiTheme="minorHAnsi" w:cstheme="minorHAnsi"/>
          <w:color w:val="06148C"/>
          <w:sz w:val="22"/>
          <w:szCs w:val="22"/>
        </w:rPr>
        <w:t>,</w:t>
      </w:r>
    </w:p>
    <w:p w:rsidR="00484723" w:rsidRPr="000A5D78" w:rsidRDefault="00484723" w:rsidP="00484723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Sur le rapport du Maire (Ou du Président) et après en avoir délibéré ;</w:t>
      </w:r>
    </w:p>
    <w:p w:rsidR="00484723" w:rsidRPr="000A5D78" w:rsidRDefault="00484723" w:rsidP="00484723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484723" w:rsidRPr="000A5D78" w:rsidRDefault="00484723" w:rsidP="00484723">
      <w:pPr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 w:cstheme="minorHAnsi"/>
          <w:b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lang w:eastAsia="en-US"/>
        </w:rPr>
        <w:t>DECIDE</w:t>
      </w:r>
    </w:p>
    <w:p w:rsidR="00547453" w:rsidRPr="000A5D78" w:rsidRDefault="00547453" w:rsidP="00FC6377">
      <w:pPr>
        <w:autoSpaceDE w:val="0"/>
        <w:autoSpaceDN w:val="0"/>
        <w:adjustRightInd w:val="0"/>
        <w:contextualSpacing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547453" w:rsidRPr="000A5D78" w:rsidRDefault="00626B4B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u w:val="single"/>
          <w:lang w:eastAsia="en-US"/>
        </w:rPr>
        <w:t>ARTICLE 1 :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 </w:t>
      </w:r>
      <w:r w:rsidR="0092099E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En cas de déplacement </w:t>
      </w:r>
      <w:r w:rsidR="0046772F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pour les besoins du service à l’occasion d’une mission, d’une tournée, d’une formation</w:t>
      </w:r>
      <w:r w:rsidR="00F15981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 ou </w:t>
      </w:r>
      <w:r w:rsidR="004F3099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d’intérim</w:t>
      </w:r>
      <w:r w:rsidR="00F15981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,</w:t>
      </w:r>
      <w:r w:rsidR="008F1F66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 </w:t>
      </w:r>
      <w:r w:rsidR="0092099E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l’agent bénéficie de </w:t>
      </w:r>
      <w:r w:rsidR="004C24B1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la prise en charge des frais de transport, ainsi que du remboursement forfaitaire des frais supplémentaires de repas et des frais d’hébergement. </w:t>
      </w:r>
    </w:p>
    <w:p w:rsidR="004C24B1" w:rsidRPr="000A5D78" w:rsidRDefault="004C24B1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547453" w:rsidRPr="000A5D78" w:rsidRDefault="004F3099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u w:val="single"/>
          <w:lang w:eastAsia="en-US"/>
        </w:rPr>
        <w:t>ARTICLE 2</w:t>
      </w:r>
      <w:r w:rsidR="00F13EBF"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u w:val="single"/>
          <w:lang w:eastAsia="en-US"/>
        </w:rPr>
        <w:t> </w:t>
      </w:r>
      <w:r w:rsidR="00F13EBF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: </w:t>
      </w:r>
      <w:r w:rsidR="006F11BD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En cas de présentation </w:t>
      </w:r>
      <w:r w:rsidR="007A52C8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aux épreuves d’admissibilités ou d’admission d’un concours, d’une sélection ou d’un examen professionnel organisé par l’administration, hors de ses résidences administrative et familiale, </w:t>
      </w:r>
      <w:r w:rsidR="006F11BD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l’agent </w:t>
      </w:r>
      <w:r w:rsidR="007A52C8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peut prétendre à la prise en charge de ses frais de transport entre l’une de ses résidences </w:t>
      </w:r>
      <w:r w:rsidR="002F4350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et le lieu où se déroulent les épreuves.</w:t>
      </w:r>
    </w:p>
    <w:p w:rsidR="002F4350" w:rsidRPr="000A5D78" w:rsidRDefault="002F4350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2F4350" w:rsidRPr="000A5D78" w:rsidRDefault="002F4350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Ces frais ne peuvent être pris en charge que pour un aller-retour par année civile, à l’exception de l’agent appelé à se présenter aux épreuves d’admission d’un concours après réussite des épreuves d’admissibilité. </w:t>
      </w:r>
    </w:p>
    <w:p w:rsidR="007A52C8" w:rsidRPr="000A5D78" w:rsidRDefault="007A52C8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7A52C8" w:rsidRPr="000A5D78" w:rsidRDefault="00FE1C93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u w:val="single"/>
          <w:lang w:eastAsia="en-US"/>
        </w:rPr>
        <w:t xml:space="preserve">ARTICLE </w:t>
      </w:r>
      <w:r w:rsidR="00B154FD"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u w:val="single"/>
          <w:lang w:eastAsia="en-US"/>
        </w:rPr>
        <w:t>3</w:t>
      </w:r>
      <w:r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lang w:eastAsia="en-US"/>
        </w:rPr>
        <w:t> 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: Les déplacements sont remboursés sur la base du tarif d’un billet SNCF 2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vertAlign w:val="superscript"/>
          <w:lang w:eastAsia="en-US"/>
        </w:rPr>
        <w:t>ème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 classe en vigueur au jour du déplacement</w:t>
      </w:r>
      <w:r w:rsidR="00B154FD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 ou sur indemnité kilométrique si la destination </w:t>
      </w:r>
      <w:r w:rsidR="00C64544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n’est pas dotée d’une gare SNCF. </w:t>
      </w:r>
    </w:p>
    <w:p w:rsidR="00C64544" w:rsidRPr="000A5D78" w:rsidRDefault="00C64544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C64544" w:rsidRDefault="00C65FE8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Sur autorisation du chef de service et quand l’intérêt le justifie, l’agent peut être autorisé à utiliser son véhicule personnel</w:t>
      </w:r>
      <w:r w:rsidR="000F4922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.</w:t>
      </w:r>
    </w:p>
    <w:p w:rsidR="00C64544" w:rsidRPr="000A5D78" w:rsidRDefault="00C64544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C64544" w:rsidRDefault="00C64544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u w:val="single"/>
          <w:lang w:eastAsia="en-US"/>
        </w:rPr>
        <w:t>ARTICLE 4</w:t>
      </w:r>
      <w:r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lang w:eastAsia="en-US"/>
        </w:rPr>
        <w:t> 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: L’assemblée délibérante fixe le montant forfai</w:t>
      </w:r>
      <w:r w:rsidR="00567F89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tai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re de remboursement des frais d’hébergement </w:t>
      </w:r>
      <w:r w:rsidR="00475E76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comme suit :</w:t>
      </w:r>
    </w:p>
    <w:tbl>
      <w:tblPr>
        <w:tblStyle w:val="Grilledutableau"/>
        <w:tblW w:w="10768" w:type="dxa"/>
        <w:jc w:val="center"/>
        <w:tblLook w:val="04A0" w:firstRow="1" w:lastRow="0" w:firstColumn="1" w:lastColumn="0" w:noHBand="0" w:noVBand="1"/>
      </w:tblPr>
      <w:tblGrid>
        <w:gridCol w:w="1761"/>
        <w:gridCol w:w="1500"/>
        <w:gridCol w:w="4389"/>
        <w:gridCol w:w="3118"/>
      </w:tblGrid>
      <w:tr w:rsidR="00732C2F" w:rsidTr="00207FC5">
        <w:trPr>
          <w:jc w:val="center"/>
        </w:trPr>
        <w:tc>
          <w:tcPr>
            <w:tcW w:w="1761" w:type="dxa"/>
            <w:vAlign w:val="center"/>
          </w:tcPr>
          <w:p w:rsidR="00732C2F" w:rsidRDefault="00732C2F" w:rsidP="002E24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 w:cstheme="minorHAnsi"/>
                <w:color w:val="06148C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:rsidR="00732C2F" w:rsidRPr="0081781D" w:rsidRDefault="00732C2F" w:rsidP="002E24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</w:pP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Taux de base</w:t>
            </w:r>
          </w:p>
        </w:tc>
        <w:tc>
          <w:tcPr>
            <w:tcW w:w="4389" w:type="dxa"/>
            <w:vAlign w:val="center"/>
          </w:tcPr>
          <w:p w:rsidR="00732C2F" w:rsidRPr="0081781D" w:rsidRDefault="00732C2F" w:rsidP="00207F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</w:pP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Grandes villes</w:t>
            </w:r>
            <w:r w:rsidR="00207FC5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 xml:space="preserve"> </w:t>
            </w: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(+ de 200</w:t>
            </w:r>
            <w:r w:rsid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 </w:t>
            </w: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000</w:t>
            </w:r>
            <w:r w:rsid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 xml:space="preserve"> </w:t>
            </w: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habitants) et</w:t>
            </w:r>
            <w:r w:rsid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 xml:space="preserve"> </w:t>
            </w: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communes de</w:t>
            </w:r>
            <w:r w:rsid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 xml:space="preserve"> </w:t>
            </w: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la métropole du</w:t>
            </w:r>
            <w:r w:rsidR="00207FC5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 xml:space="preserve"> </w:t>
            </w: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Grand Paris</w:t>
            </w:r>
          </w:p>
        </w:tc>
        <w:tc>
          <w:tcPr>
            <w:tcW w:w="3118" w:type="dxa"/>
            <w:vAlign w:val="center"/>
          </w:tcPr>
          <w:p w:rsidR="00732C2F" w:rsidRPr="0081781D" w:rsidRDefault="00732C2F" w:rsidP="00404843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</w:pP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Commune de</w:t>
            </w:r>
            <w:r w:rsidR="00404843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 xml:space="preserve"> </w:t>
            </w: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Paris</w:t>
            </w:r>
          </w:p>
        </w:tc>
      </w:tr>
      <w:tr w:rsidR="00732C2F" w:rsidTr="00207FC5">
        <w:trPr>
          <w:jc w:val="center"/>
        </w:trPr>
        <w:tc>
          <w:tcPr>
            <w:tcW w:w="1761" w:type="dxa"/>
            <w:vAlign w:val="center"/>
          </w:tcPr>
          <w:p w:rsidR="00732C2F" w:rsidRPr="0081781D" w:rsidRDefault="00732C2F" w:rsidP="002E24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</w:pP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Hébergement</w:t>
            </w:r>
          </w:p>
        </w:tc>
        <w:tc>
          <w:tcPr>
            <w:tcW w:w="1500" w:type="dxa"/>
            <w:vAlign w:val="center"/>
          </w:tcPr>
          <w:p w:rsidR="00732C2F" w:rsidRDefault="00732C2F" w:rsidP="002E24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 w:cstheme="minorHAnsi"/>
                <w:color w:val="06148C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6148C"/>
                <w:sz w:val="22"/>
                <w:szCs w:val="22"/>
                <w:lang w:eastAsia="en-US"/>
              </w:rPr>
              <w:t>90€</w:t>
            </w:r>
          </w:p>
        </w:tc>
        <w:tc>
          <w:tcPr>
            <w:tcW w:w="4389" w:type="dxa"/>
            <w:vAlign w:val="center"/>
          </w:tcPr>
          <w:p w:rsidR="00732C2F" w:rsidRDefault="00732C2F" w:rsidP="002E24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 w:cstheme="minorHAnsi"/>
                <w:color w:val="06148C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6148C"/>
                <w:sz w:val="22"/>
                <w:szCs w:val="22"/>
                <w:lang w:eastAsia="en-US"/>
              </w:rPr>
              <w:t>120€</w:t>
            </w:r>
          </w:p>
        </w:tc>
        <w:tc>
          <w:tcPr>
            <w:tcW w:w="3118" w:type="dxa"/>
            <w:vAlign w:val="center"/>
          </w:tcPr>
          <w:p w:rsidR="00732C2F" w:rsidRDefault="002E24F1" w:rsidP="002E24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 w:cstheme="minorHAnsi"/>
                <w:color w:val="06148C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6148C"/>
                <w:sz w:val="22"/>
                <w:szCs w:val="22"/>
                <w:lang w:eastAsia="en-US"/>
              </w:rPr>
              <w:t>140€</w:t>
            </w:r>
          </w:p>
        </w:tc>
      </w:tr>
      <w:tr w:rsidR="002E24F1" w:rsidTr="00404843">
        <w:trPr>
          <w:jc w:val="center"/>
        </w:trPr>
        <w:tc>
          <w:tcPr>
            <w:tcW w:w="1761" w:type="dxa"/>
            <w:vAlign w:val="center"/>
          </w:tcPr>
          <w:p w:rsidR="002E24F1" w:rsidRPr="0081781D" w:rsidRDefault="002E24F1" w:rsidP="002E24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</w:pPr>
            <w:r w:rsidRPr="0081781D">
              <w:rPr>
                <w:rFonts w:asciiTheme="minorHAnsi" w:eastAsia="Calibri" w:hAnsiTheme="minorHAnsi" w:cstheme="minorHAnsi"/>
                <w:b/>
                <w:color w:val="06148C"/>
                <w:sz w:val="22"/>
                <w:szCs w:val="22"/>
                <w:lang w:eastAsia="en-US"/>
              </w:rPr>
              <w:t>Repas</w:t>
            </w:r>
          </w:p>
        </w:tc>
        <w:tc>
          <w:tcPr>
            <w:tcW w:w="9007" w:type="dxa"/>
            <w:gridSpan w:val="3"/>
            <w:vAlign w:val="center"/>
          </w:tcPr>
          <w:p w:rsidR="002E24F1" w:rsidRDefault="002E24F1" w:rsidP="002E24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 w:cstheme="minorHAnsi"/>
                <w:color w:val="06148C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6148C"/>
                <w:sz w:val="22"/>
                <w:szCs w:val="22"/>
                <w:lang w:eastAsia="en-US"/>
              </w:rPr>
              <w:t>20€</w:t>
            </w:r>
          </w:p>
        </w:tc>
      </w:tr>
    </w:tbl>
    <w:p w:rsidR="00786C33" w:rsidRPr="000A5D78" w:rsidRDefault="00786C33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1D145B" w:rsidRPr="000A5D78" w:rsidRDefault="001D145B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lastRenderedPageBreak/>
        <w:t>Le montant forfaitaire de remboursement des frais d’hébergement pour les personnes handicapée en situation de mobilité réduite est fixé à 1</w:t>
      </w:r>
      <w:r w:rsidR="004E36D0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5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0€. </w:t>
      </w:r>
    </w:p>
    <w:p w:rsidR="00C64544" w:rsidRPr="000A5D78" w:rsidRDefault="00C64544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9013BD" w:rsidRDefault="00B1399F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u w:val="single"/>
          <w:lang w:eastAsia="en-US"/>
        </w:rPr>
        <w:t>ARTICLE 5</w:t>
      </w:r>
      <w:r w:rsidRPr="000A5D78">
        <w:rPr>
          <w:rFonts w:asciiTheme="minorHAnsi" w:eastAsia="Calibri" w:hAnsiTheme="minorHAnsi" w:cstheme="minorHAnsi"/>
          <w:b/>
          <w:color w:val="06148C"/>
          <w:sz w:val="22"/>
          <w:szCs w:val="22"/>
          <w:lang w:eastAsia="en-US"/>
        </w:rPr>
        <w:t xml:space="preserve"> : </w:t>
      </w:r>
      <w:r w:rsidR="009013BD"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L’assemblée délibérante fixe le montant des indemnités kilométriques comme suit 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843"/>
        <w:gridCol w:w="2693"/>
        <w:gridCol w:w="1843"/>
      </w:tblGrid>
      <w:tr w:rsidR="002E24F1" w:rsidTr="005E4540">
        <w:trPr>
          <w:jc w:val="center"/>
        </w:trPr>
        <w:tc>
          <w:tcPr>
            <w:tcW w:w="1980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</w:pPr>
            <w:r w:rsidRPr="00502910"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  <w:t>Puissance</w:t>
            </w:r>
            <w:r w:rsidRPr="000A5D78"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  <w:t xml:space="preserve"> fiscale du véhicule</w:t>
            </w:r>
          </w:p>
        </w:tc>
        <w:tc>
          <w:tcPr>
            <w:tcW w:w="184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  <w:t>Jusqu'à 2 000 km</w:t>
            </w:r>
          </w:p>
        </w:tc>
        <w:tc>
          <w:tcPr>
            <w:tcW w:w="269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  <w:t>de 2 001 km à 10 000 km</w:t>
            </w:r>
          </w:p>
        </w:tc>
        <w:tc>
          <w:tcPr>
            <w:tcW w:w="184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  <w:t>Après 10 000 km</w:t>
            </w:r>
          </w:p>
        </w:tc>
      </w:tr>
      <w:tr w:rsidR="002E24F1" w:rsidTr="005E4540">
        <w:trPr>
          <w:jc w:val="center"/>
        </w:trPr>
        <w:tc>
          <w:tcPr>
            <w:tcW w:w="1980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  <w:t>5 cv et moins</w:t>
            </w:r>
          </w:p>
        </w:tc>
        <w:tc>
          <w:tcPr>
            <w:tcW w:w="184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color w:val="06148C"/>
                <w:sz w:val="22"/>
                <w:szCs w:val="22"/>
              </w:rPr>
              <w:t>0.32 €</w:t>
            </w:r>
          </w:p>
        </w:tc>
        <w:tc>
          <w:tcPr>
            <w:tcW w:w="269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color w:val="06148C"/>
                <w:sz w:val="22"/>
                <w:szCs w:val="22"/>
              </w:rPr>
              <w:t>0.40 €</w:t>
            </w:r>
          </w:p>
        </w:tc>
        <w:tc>
          <w:tcPr>
            <w:tcW w:w="184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color w:val="06148C"/>
                <w:sz w:val="22"/>
                <w:szCs w:val="22"/>
              </w:rPr>
              <w:t>0.23 €</w:t>
            </w:r>
          </w:p>
        </w:tc>
      </w:tr>
      <w:tr w:rsidR="002E24F1" w:rsidTr="005E4540">
        <w:trPr>
          <w:jc w:val="center"/>
        </w:trPr>
        <w:tc>
          <w:tcPr>
            <w:tcW w:w="1980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  <w:t>6 et 7 cv</w:t>
            </w:r>
          </w:p>
        </w:tc>
        <w:tc>
          <w:tcPr>
            <w:tcW w:w="184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color w:val="06148C"/>
                <w:sz w:val="22"/>
                <w:szCs w:val="22"/>
              </w:rPr>
              <w:t>0.41 €</w:t>
            </w:r>
          </w:p>
        </w:tc>
        <w:tc>
          <w:tcPr>
            <w:tcW w:w="269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color w:val="06148C"/>
                <w:sz w:val="22"/>
                <w:szCs w:val="22"/>
              </w:rPr>
              <w:t>0.51 €</w:t>
            </w:r>
          </w:p>
        </w:tc>
        <w:tc>
          <w:tcPr>
            <w:tcW w:w="184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color w:val="06148C"/>
                <w:sz w:val="22"/>
                <w:szCs w:val="22"/>
              </w:rPr>
              <w:t>0.30 €</w:t>
            </w:r>
          </w:p>
        </w:tc>
      </w:tr>
      <w:tr w:rsidR="002E24F1" w:rsidTr="005E4540">
        <w:trPr>
          <w:jc w:val="center"/>
        </w:trPr>
        <w:tc>
          <w:tcPr>
            <w:tcW w:w="1980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b/>
                <w:color w:val="06148C"/>
                <w:sz w:val="22"/>
                <w:szCs w:val="22"/>
              </w:rPr>
              <w:t>8 cv et plus</w:t>
            </w:r>
          </w:p>
        </w:tc>
        <w:tc>
          <w:tcPr>
            <w:tcW w:w="184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color w:val="06148C"/>
                <w:sz w:val="22"/>
                <w:szCs w:val="22"/>
              </w:rPr>
              <w:t>0.45 €</w:t>
            </w:r>
          </w:p>
        </w:tc>
        <w:tc>
          <w:tcPr>
            <w:tcW w:w="269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color w:val="06148C"/>
                <w:sz w:val="22"/>
                <w:szCs w:val="22"/>
              </w:rPr>
              <w:t>0.55€</w:t>
            </w:r>
          </w:p>
        </w:tc>
        <w:tc>
          <w:tcPr>
            <w:tcW w:w="1843" w:type="dxa"/>
          </w:tcPr>
          <w:p w:rsidR="002E24F1" w:rsidRPr="000A5D78" w:rsidRDefault="002E24F1" w:rsidP="005E4540">
            <w:pPr>
              <w:jc w:val="center"/>
              <w:rPr>
                <w:rFonts w:asciiTheme="minorHAnsi" w:hAnsiTheme="minorHAnsi" w:cstheme="minorHAnsi"/>
                <w:color w:val="06148C"/>
                <w:sz w:val="22"/>
                <w:szCs w:val="22"/>
              </w:rPr>
            </w:pPr>
            <w:r w:rsidRPr="000A5D78">
              <w:rPr>
                <w:rFonts w:asciiTheme="minorHAnsi" w:hAnsiTheme="minorHAnsi" w:cstheme="minorHAnsi"/>
                <w:color w:val="06148C"/>
                <w:sz w:val="22"/>
                <w:szCs w:val="22"/>
              </w:rPr>
              <w:t>0.32 €</w:t>
            </w:r>
          </w:p>
        </w:tc>
      </w:tr>
    </w:tbl>
    <w:p w:rsidR="009013BD" w:rsidRPr="000A5D78" w:rsidRDefault="009013BD" w:rsidP="008C78B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FC6377" w:rsidRDefault="004E40C9" w:rsidP="008C78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4E40C9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Les taux des indemnités kilométriques susceptibles d'être allouées à l'agent utilisant, pour les besoins du service, une motocyclette, un vélomoteur ou un autre véhicule à moteur lui appartenant sont fixés comme suit</w:t>
      </w:r>
      <w:r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 :</w:t>
      </w:r>
    </w:p>
    <w:p w:rsidR="0081781D" w:rsidRDefault="0081781D" w:rsidP="008C78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1843"/>
      </w:tblGrid>
      <w:tr w:rsidR="00502910" w:rsidRPr="00502910" w:rsidTr="00502910">
        <w:trPr>
          <w:jc w:val="center"/>
        </w:trPr>
        <w:tc>
          <w:tcPr>
            <w:tcW w:w="4537" w:type="dxa"/>
          </w:tcPr>
          <w:p w:rsidR="00502910" w:rsidRPr="00502910" w:rsidRDefault="00502910" w:rsidP="0050291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</w:rPr>
            </w:pPr>
            <w:r w:rsidRPr="00502910">
              <w:rPr>
                <w:rFonts w:asciiTheme="minorHAnsi" w:hAnsiTheme="minorHAnsi" w:cstheme="minorHAnsi"/>
                <w:b/>
                <w:color w:val="06148C"/>
                <w:sz w:val="22"/>
              </w:rPr>
              <w:t>Véhicule</w:t>
            </w:r>
          </w:p>
        </w:tc>
        <w:tc>
          <w:tcPr>
            <w:tcW w:w="1843" w:type="dxa"/>
          </w:tcPr>
          <w:p w:rsidR="00502910" w:rsidRPr="00502910" w:rsidRDefault="00502910" w:rsidP="0050291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</w:rPr>
            </w:pPr>
            <w:r w:rsidRPr="00502910">
              <w:rPr>
                <w:rFonts w:asciiTheme="minorHAnsi" w:hAnsiTheme="minorHAnsi" w:cstheme="minorHAnsi"/>
                <w:b/>
                <w:color w:val="06148C"/>
                <w:sz w:val="22"/>
              </w:rPr>
              <w:t>Indemnités</w:t>
            </w:r>
          </w:p>
        </w:tc>
      </w:tr>
      <w:tr w:rsidR="00502910" w:rsidRPr="00502910" w:rsidTr="00502910">
        <w:trPr>
          <w:jc w:val="center"/>
        </w:trPr>
        <w:tc>
          <w:tcPr>
            <w:tcW w:w="4537" w:type="dxa"/>
          </w:tcPr>
          <w:p w:rsidR="00502910" w:rsidRPr="00502910" w:rsidRDefault="00502910" w:rsidP="0050291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</w:rPr>
            </w:pPr>
            <w:r w:rsidRPr="00502910">
              <w:rPr>
                <w:rFonts w:asciiTheme="minorHAnsi" w:hAnsiTheme="minorHAnsi" w:cstheme="minorHAnsi"/>
                <w:b/>
                <w:color w:val="06148C"/>
                <w:sz w:val="22"/>
              </w:rPr>
              <w:t>Motocyclette (cylindrée supérieure à 125 cm3)</w:t>
            </w:r>
          </w:p>
        </w:tc>
        <w:tc>
          <w:tcPr>
            <w:tcW w:w="1843" w:type="dxa"/>
          </w:tcPr>
          <w:p w:rsidR="00502910" w:rsidRPr="00502910" w:rsidRDefault="00502910" w:rsidP="00502910">
            <w:pPr>
              <w:jc w:val="center"/>
              <w:rPr>
                <w:rFonts w:asciiTheme="minorHAnsi" w:hAnsiTheme="minorHAnsi" w:cstheme="minorHAnsi"/>
                <w:color w:val="06148C"/>
                <w:sz w:val="22"/>
              </w:rPr>
            </w:pPr>
            <w:r w:rsidRPr="00502910">
              <w:rPr>
                <w:rFonts w:asciiTheme="minorHAnsi" w:hAnsiTheme="minorHAnsi" w:cstheme="minorHAnsi"/>
                <w:color w:val="06148C"/>
                <w:sz w:val="22"/>
              </w:rPr>
              <w:t>0.15 €</w:t>
            </w:r>
          </w:p>
        </w:tc>
      </w:tr>
      <w:tr w:rsidR="00502910" w:rsidRPr="00502910" w:rsidTr="00502910">
        <w:trPr>
          <w:jc w:val="center"/>
        </w:trPr>
        <w:tc>
          <w:tcPr>
            <w:tcW w:w="4537" w:type="dxa"/>
          </w:tcPr>
          <w:p w:rsidR="00502910" w:rsidRPr="00502910" w:rsidRDefault="00502910" w:rsidP="00502910">
            <w:pPr>
              <w:jc w:val="center"/>
              <w:rPr>
                <w:rFonts w:asciiTheme="minorHAnsi" w:hAnsiTheme="minorHAnsi" w:cstheme="minorHAnsi"/>
                <w:b/>
                <w:color w:val="06148C"/>
                <w:sz w:val="22"/>
              </w:rPr>
            </w:pPr>
            <w:r w:rsidRPr="00502910">
              <w:rPr>
                <w:rFonts w:asciiTheme="minorHAnsi" w:hAnsiTheme="minorHAnsi" w:cstheme="minorHAnsi"/>
                <w:b/>
                <w:color w:val="06148C"/>
                <w:sz w:val="22"/>
              </w:rPr>
              <w:t>VELOMOTEUR</w:t>
            </w:r>
          </w:p>
        </w:tc>
        <w:tc>
          <w:tcPr>
            <w:tcW w:w="1843" w:type="dxa"/>
          </w:tcPr>
          <w:p w:rsidR="00502910" w:rsidRPr="00502910" w:rsidRDefault="00502910" w:rsidP="00502910">
            <w:pPr>
              <w:jc w:val="center"/>
              <w:rPr>
                <w:rFonts w:asciiTheme="minorHAnsi" w:hAnsiTheme="minorHAnsi" w:cstheme="minorHAnsi"/>
                <w:color w:val="06148C"/>
                <w:sz w:val="22"/>
              </w:rPr>
            </w:pPr>
            <w:r w:rsidRPr="00502910">
              <w:rPr>
                <w:rFonts w:asciiTheme="minorHAnsi" w:hAnsiTheme="minorHAnsi" w:cstheme="minorHAnsi"/>
                <w:color w:val="06148C"/>
                <w:sz w:val="22"/>
              </w:rPr>
              <w:t>0.12 €</w:t>
            </w:r>
          </w:p>
        </w:tc>
      </w:tr>
    </w:tbl>
    <w:p w:rsidR="004E40C9" w:rsidRPr="000A5D78" w:rsidRDefault="004E40C9" w:rsidP="008C78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FC6377" w:rsidRPr="000A5D78" w:rsidRDefault="00FC6377" w:rsidP="008C78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b/>
          <w:bCs/>
          <w:color w:val="06148C"/>
          <w:sz w:val="22"/>
          <w:szCs w:val="22"/>
          <w:lang w:eastAsia="en-US"/>
        </w:rPr>
        <w:t xml:space="preserve">Le Conseil Municipal </w:t>
      </w:r>
      <w:r w:rsidRPr="000A5D78">
        <w:rPr>
          <w:rFonts w:asciiTheme="minorHAnsi" w:eastAsia="Calibri" w:hAnsiTheme="minorHAnsi" w:cstheme="minorHAnsi"/>
          <w:b/>
          <w:bCs/>
          <w:i/>
          <w:iCs/>
          <w:color w:val="06148C"/>
          <w:sz w:val="22"/>
          <w:szCs w:val="22"/>
          <w:lang w:eastAsia="en-US"/>
        </w:rPr>
        <w:t>(ou autre assemblée)</w:t>
      </w:r>
      <w:r w:rsidRPr="000A5D78">
        <w:rPr>
          <w:rFonts w:asciiTheme="minorHAnsi" w:eastAsia="Calibri" w:hAnsiTheme="minorHAnsi" w:cstheme="minorHAnsi"/>
          <w:b/>
          <w:bCs/>
          <w:color w:val="06148C"/>
          <w:sz w:val="22"/>
          <w:szCs w:val="22"/>
          <w:lang w:eastAsia="en-US"/>
        </w:rPr>
        <w:t>, après en avoir délibéré,</w:t>
      </w:r>
    </w:p>
    <w:p w:rsidR="00FC6377" w:rsidRPr="000A5D78" w:rsidRDefault="00FC6377" w:rsidP="008C78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06148C"/>
          <w:sz w:val="22"/>
          <w:szCs w:val="22"/>
          <w:lang w:eastAsia="en-US"/>
        </w:rPr>
      </w:pPr>
    </w:p>
    <w:p w:rsidR="00FC6377" w:rsidRPr="000A5D78" w:rsidRDefault="00FC6377" w:rsidP="008C78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b/>
          <w:bCs/>
          <w:color w:val="06148C"/>
          <w:sz w:val="22"/>
          <w:szCs w:val="22"/>
          <w:lang w:eastAsia="en-US"/>
        </w:rPr>
        <w:t xml:space="preserve">DECIDE 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: d’adopter ……….</w:t>
      </w:r>
    </w:p>
    <w:p w:rsidR="00FC6377" w:rsidRPr="000A5D78" w:rsidRDefault="00FC6377" w:rsidP="008C78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Les crédits nécessaires seront inscrits au budget, chapitre ....................., article</w:t>
      </w:r>
      <w:r w:rsidRPr="000A5D78">
        <w:rPr>
          <w:rFonts w:asciiTheme="minorHAnsi" w:eastAsia="Calibri" w:hAnsiTheme="minorHAnsi" w:cstheme="minorHAnsi"/>
          <w:i/>
          <w:iCs/>
          <w:color w:val="06148C"/>
          <w:sz w:val="22"/>
          <w:szCs w:val="22"/>
          <w:lang w:eastAsia="en-US"/>
        </w:rPr>
        <w:t>(s)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.................</w:t>
      </w:r>
    </w:p>
    <w:p w:rsidR="00FC6377" w:rsidRPr="000A5D78" w:rsidRDefault="00FC6377" w:rsidP="008C78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06148C"/>
          <w:sz w:val="22"/>
          <w:szCs w:val="22"/>
          <w:lang w:eastAsia="en-US"/>
        </w:rPr>
      </w:pPr>
    </w:p>
    <w:p w:rsidR="00FC6377" w:rsidRPr="000A5D78" w:rsidRDefault="00FC6377" w:rsidP="008C78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r w:rsidRPr="000A5D78">
        <w:rPr>
          <w:rFonts w:asciiTheme="minorHAnsi" w:eastAsia="Calibri" w:hAnsiTheme="minorHAnsi" w:cstheme="minorHAnsi"/>
          <w:b/>
          <w:bCs/>
          <w:color w:val="06148C"/>
          <w:sz w:val="22"/>
          <w:szCs w:val="22"/>
          <w:lang w:eastAsia="en-US"/>
        </w:rPr>
        <w:t xml:space="preserve">ADOPTÉ 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: </w:t>
      </w:r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ab/>
        <w:t>à l’unanimité des membres présents</w:t>
      </w:r>
    </w:p>
    <w:p w:rsidR="00FC6377" w:rsidRPr="000A5D78" w:rsidRDefault="00FC6377" w:rsidP="008C78B0">
      <w:pPr>
        <w:autoSpaceDE w:val="0"/>
        <w:autoSpaceDN w:val="0"/>
        <w:adjustRightInd w:val="0"/>
        <w:ind w:left="708" w:firstLine="708"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proofErr w:type="gramStart"/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ou</w:t>
      </w:r>
      <w:proofErr w:type="gramEnd"/>
    </w:p>
    <w:p w:rsidR="00FC6377" w:rsidRPr="000A5D78" w:rsidRDefault="00FC6377" w:rsidP="008C78B0">
      <w:pPr>
        <w:autoSpaceDE w:val="0"/>
        <w:autoSpaceDN w:val="0"/>
        <w:adjustRightInd w:val="0"/>
        <w:ind w:left="708" w:firstLine="708"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proofErr w:type="gramStart"/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à</w:t>
      </w:r>
      <w:proofErr w:type="gramEnd"/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 .................. voix pour</w:t>
      </w:r>
    </w:p>
    <w:p w:rsidR="00FC6377" w:rsidRPr="000A5D78" w:rsidRDefault="00FC6377" w:rsidP="008C78B0">
      <w:pPr>
        <w:autoSpaceDE w:val="0"/>
        <w:autoSpaceDN w:val="0"/>
        <w:adjustRightInd w:val="0"/>
        <w:ind w:left="708" w:firstLine="708"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  <w:proofErr w:type="gramStart"/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à</w:t>
      </w:r>
      <w:proofErr w:type="gramEnd"/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 .................. voix contre</w:t>
      </w:r>
    </w:p>
    <w:p w:rsidR="00FC6377" w:rsidRPr="000A5D78" w:rsidRDefault="00FC6377" w:rsidP="008C78B0">
      <w:pPr>
        <w:autoSpaceDE w:val="0"/>
        <w:autoSpaceDN w:val="0"/>
        <w:adjustRightInd w:val="0"/>
        <w:ind w:left="708" w:firstLine="708"/>
        <w:jc w:val="both"/>
        <w:rPr>
          <w:rFonts w:asciiTheme="minorHAnsi" w:eastAsia="Calibri" w:hAnsiTheme="minorHAnsi" w:cstheme="minorHAnsi"/>
          <w:i/>
          <w:iCs/>
          <w:color w:val="06148C"/>
          <w:sz w:val="22"/>
          <w:szCs w:val="22"/>
          <w:lang w:eastAsia="en-US"/>
        </w:rPr>
      </w:pPr>
      <w:proofErr w:type="gramStart"/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>à</w:t>
      </w:r>
      <w:proofErr w:type="gramEnd"/>
      <w:r w:rsidRPr="000A5D78"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  <w:t xml:space="preserve"> .................. abstention</w:t>
      </w:r>
      <w:r w:rsidRPr="000A5D78">
        <w:rPr>
          <w:rFonts w:asciiTheme="minorHAnsi" w:eastAsia="Calibri" w:hAnsiTheme="minorHAnsi" w:cstheme="minorHAnsi"/>
          <w:i/>
          <w:iCs/>
          <w:color w:val="06148C"/>
          <w:sz w:val="22"/>
          <w:szCs w:val="22"/>
          <w:lang w:eastAsia="en-US"/>
        </w:rPr>
        <w:t>(s)</w:t>
      </w:r>
    </w:p>
    <w:p w:rsidR="00FC6377" w:rsidRPr="000A5D78" w:rsidRDefault="00FC6377" w:rsidP="008C78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6148C"/>
          <w:sz w:val="22"/>
          <w:szCs w:val="22"/>
          <w:lang w:eastAsia="en-US"/>
        </w:rPr>
      </w:pPr>
    </w:p>
    <w:p w:rsidR="00484723" w:rsidRPr="000A5D78" w:rsidRDefault="00484723" w:rsidP="00484723">
      <w:pPr>
        <w:tabs>
          <w:tab w:val="left" w:pos="390"/>
        </w:tabs>
        <w:autoSpaceDE w:val="0"/>
        <w:autoSpaceDN w:val="0"/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0A5D78">
        <w:rPr>
          <w:rFonts w:asciiTheme="minorHAnsi" w:hAnsiTheme="minorHAnsi" w:cstheme="minorHAnsi"/>
          <w:color w:val="06148C"/>
          <w:sz w:val="22"/>
          <w:szCs w:val="22"/>
        </w:rPr>
        <w:t>Publiée le………………………………….</w:t>
      </w:r>
    </w:p>
    <w:bookmarkStart w:id="1" w:name="_Hlk158819190"/>
    <w:p w:rsidR="00484723" w:rsidRPr="000A5D78" w:rsidRDefault="00484723" w:rsidP="00484723">
      <w:pPr>
        <w:shd w:val="clear" w:color="auto" w:fill="FFFFFF"/>
        <w:tabs>
          <w:tab w:val="left" w:pos="3420"/>
        </w:tabs>
        <w:ind w:left="5812"/>
        <w:jc w:val="center"/>
        <w:rPr>
          <w:rFonts w:asciiTheme="minorHAnsi" w:hAnsiTheme="minorHAnsi" w:cstheme="minorHAnsi"/>
          <w:color w:val="06148C"/>
          <w:sz w:val="22"/>
          <w:szCs w:val="22"/>
        </w:rPr>
      </w:pPr>
      <w:r w:rsidRPr="000A5D78">
        <w:rPr>
          <w:rFonts w:asciiTheme="minorHAnsi" w:hAnsiTheme="minorHAnsi" w:cstheme="minorHAnsi"/>
          <w:noProof/>
          <w:color w:val="06148C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2971800" cy="1343025"/>
                <wp:effectExtent l="0" t="1270" r="4445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723" w:rsidRPr="000A5D78" w:rsidRDefault="00484723" w:rsidP="00484723">
                            <w:pPr>
                              <w:rPr>
                                <w:rFonts w:asciiTheme="minorHAnsi" w:hAnsiTheme="minorHAnsi" w:cstheme="minorHAnsi"/>
                                <w:color w:val="06148C"/>
                                <w:sz w:val="22"/>
                                <w:szCs w:val="22"/>
                              </w:rPr>
                            </w:pPr>
                            <w:r w:rsidRPr="000A5D78">
                              <w:rPr>
                                <w:rFonts w:asciiTheme="minorHAnsi" w:hAnsiTheme="minorHAnsi" w:cstheme="minorHAnsi"/>
                                <w:color w:val="06148C"/>
                                <w:sz w:val="22"/>
                                <w:szCs w:val="22"/>
                              </w:rPr>
                              <w:t xml:space="preserve">Visa de la Préfecture : </w:t>
                            </w:r>
                          </w:p>
                          <w:p w:rsidR="00484723" w:rsidRPr="000A5D78" w:rsidRDefault="00484723" w:rsidP="00484723">
                            <w:pPr>
                              <w:rPr>
                                <w:rFonts w:asciiTheme="minorHAnsi" w:hAnsiTheme="minorHAnsi" w:cstheme="minorHAnsi"/>
                                <w:color w:val="06148C"/>
                                <w:sz w:val="22"/>
                                <w:szCs w:val="22"/>
                              </w:rPr>
                            </w:pPr>
                          </w:p>
                          <w:p w:rsidR="00484723" w:rsidRPr="000A5D78" w:rsidRDefault="00484723" w:rsidP="00484723">
                            <w:pPr>
                              <w:pStyle w:val="Corpsdetexte"/>
                              <w:rPr>
                                <w:rFonts w:asciiTheme="minorHAnsi" w:hAnsiTheme="minorHAnsi" w:cstheme="minorHAnsi"/>
                                <w:color w:val="06148C"/>
                                <w:sz w:val="22"/>
                                <w:szCs w:val="22"/>
                              </w:rPr>
                            </w:pPr>
                            <w:r w:rsidRPr="000A5D78">
                              <w:rPr>
                                <w:rFonts w:asciiTheme="minorHAnsi" w:hAnsiTheme="minorHAnsi" w:cstheme="minorHAnsi"/>
                                <w:color w:val="06148C"/>
                                <w:sz w:val="22"/>
                                <w:szCs w:val="22"/>
                              </w:rPr>
                              <w:t>Délibération rendue exécutoire par publication et/ou notification à compter du…. /…. /….</w:t>
                            </w:r>
                          </w:p>
                          <w:p w:rsidR="00484723" w:rsidRPr="000A5D78" w:rsidRDefault="00484723" w:rsidP="0048472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6148C"/>
                                <w:sz w:val="22"/>
                                <w:szCs w:val="22"/>
                              </w:rPr>
                            </w:pPr>
                            <w:r w:rsidRPr="000A5D78">
                              <w:rPr>
                                <w:rFonts w:asciiTheme="minorHAnsi" w:hAnsiTheme="minorHAnsi" w:cstheme="minorHAnsi"/>
                                <w:color w:val="06148C"/>
                                <w:sz w:val="22"/>
                                <w:szCs w:val="22"/>
                              </w:rPr>
                              <w:t>Le Maire ou le Président</w:t>
                            </w:r>
                          </w:p>
                          <w:p w:rsidR="00484723" w:rsidRDefault="00484723" w:rsidP="004847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0;margin-top:6.35pt;width:234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" stroked="f">
                <v:textbox>
                  <w:txbxContent>
                    <w:p w:rsidR="00484723" w:rsidRPr="000A5D78" w:rsidRDefault="00484723" w:rsidP="00484723">
                      <w:pPr>
                        <w:rPr>
                          <w:rFonts w:asciiTheme="minorHAnsi" w:hAnsiTheme="minorHAnsi" w:cstheme="minorHAnsi"/>
                          <w:color w:val="06148C"/>
                          <w:sz w:val="22"/>
                          <w:szCs w:val="22"/>
                        </w:rPr>
                      </w:pPr>
                      <w:r w:rsidRPr="000A5D78">
                        <w:rPr>
                          <w:rFonts w:asciiTheme="minorHAnsi" w:hAnsiTheme="minorHAnsi" w:cstheme="minorHAnsi"/>
                          <w:color w:val="06148C"/>
                          <w:sz w:val="22"/>
                          <w:szCs w:val="22"/>
                        </w:rPr>
                        <w:t xml:space="preserve">Visa de la Préfecture : </w:t>
                      </w:r>
                    </w:p>
                    <w:p w:rsidR="00484723" w:rsidRPr="000A5D78" w:rsidRDefault="00484723" w:rsidP="00484723">
                      <w:pPr>
                        <w:rPr>
                          <w:rFonts w:asciiTheme="minorHAnsi" w:hAnsiTheme="minorHAnsi" w:cstheme="minorHAnsi"/>
                          <w:color w:val="06148C"/>
                          <w:sz w:val="22"/>
                          <w:szCs w:val="22"/>
                        </w:rPr>
                      </w:pPr>
                    </w:p>
                    <w:p w:rsidR="00484723" w:rsidRPr="000A5D78" w:rsidRDefault="00484723" w:rsidP="00484723">
                      <w:pPr>
                        <w:pStyle w:val="Corpsdetexte"/>
                        <w:rPr>
                          <w:rFonts w:asciiTheme="minorHAnsi" w:hAnsiTheme="minorHAnsi" w:cstheme="minorHAnsi"/>
                          <w:color w:val="06148C"/>
                          <w:sz w:val="22"/>
                          <w:szCs w:val="22"/>
                        </w:rPr>
                      </w:pPr>
                      <w:r w:rsidRPr="000A5D78">
                        <w:rPr>
                          <w:rFonts w:asciiTheme="minorHAnsi" w:hAnsiTheme="minorHAnsi" w:cstheme="minorHAnsi"/>
                          <w:color w:val="06148C"/>
                          <w:sz w:val="22"/>
                          <w:szCs w:val="22"/>
                        </w:rPr>
                        <w:t>Délibération rendue exécutoire par publication et/ou notification à compter du…. /…. /….</w:t>
                      </w:r>
                    </w:p>
                    <w:p w:rsidR="00484723" w:rsidRPr="000A5D78" w:rsidRDefault="00484723" w:rsidP="00484723">
                      <w:pPr>
                        <w:jc w:val="center"/>
                        <w:rPr>
                          <w:rFonts w:asciiTheme="minorHAnsi" w:hAnsiTheme="minorHAnsi" w:cstheme="minorHAnsi"/>
                          <w:color w:val="06148C"/>
                          <w:sz w:val="22"/>
                          <w:szCs w:val="22"/>
                        </w:rPr>
                      </w:pPr>
                      <w:r w:rsidRPr="000A5D78">
                        <w:rPr>
                          <w:rFonts w:asciiTheme="minorHAnsi" w:hAnsiTheme="minorHAnsi" w:cstheme="minorHAnsi"/>
                          <w:color w:val="06148C"/>
                          <w:sz w:val="22"/>
                          <w:szCs w:val="22"/>
                        </w:rPr>
                        <w:t>Le Maire ou le Président</w:t>
                      </w:r>
                    </w:p>
                    <w:p w:rsidR="00484723" w:rsidRDefault="00484723" w:rsidP="00484723"/>
                  </w:txbxContent>
                </v:textbox>
              </v:shape>
            </w:pict>
          </mc:Fallback>
        </mc:AlternateContent>
      </w:r>
      <w:r w:rsidRPr="000A5D78">
        <w:rPr>
          <w:rFonts w:asciiTheme="minorHAnsi" w:hAnsiTheme="minorHAnsi" w:cstheme="minorHAnsi"/>
          <w:color w:val="06148C"/>
          <w:sz w:val="22"/>
          <w:szCs w:val="22"/>
        </w:rPr>
        <w:t>Fait à .......................</w:t>
      </w:r>
    </w:p>
    <w:p w:rsidR="00484723" w:rsidRPr="000A5D78" w:rsidRDefault="00484723" w:rsidP="00484723">
      <w:pPr>
        <w:shd w:val="clear" w:color="auto" w:fill="FFFFFF"/>
        <w:tabs>
          <w:tab w:val="left" w:pos="3420"/>
        </w:tabs>
        <w:ind w:left="5812"/>
        <w:jc w:val="center"/>
        <w:rPr>
          <w:rFonts w:asciiTheme="minorHAnsi" w:hAnsiTheme="minorHAnsi" w:cstheme="minorHAnsi"/>
          <w:color w:val="06148C"/>
          <w:sz w:val="22"/>
          <w:szCs w:val="22"/>
        </w:rPr>
      </w:pPr>
      <w:r w:rsidRPr="000A5D78">
        <w:rPr>
          <w:rFonts w:asciiTheme="minorHAnsi" w:hAnsiTheme="minorHAnsi" w:cstheme="minorHAnsi"/>
          <w:color w:val="06148C"/>
          <w:sz w:val="22"/>
          <w:szCs w:val="22"/>
        </w:rPr>
        <w:t>Le Maire ou le Président</w:t>
      </w:r>
    </w:p>
    <w:p w:rsidR="00484723" w:rsidRPr="000A5D78" w:rsidRDefault="00484723" w:rsidP="00484723">
      <w:pPr>
        <w:shd w:val="clear" w:color="auto" w:fill="FFFFFF"/>
        <w:tabs>
          <w:tab w:val="left" w:pos="3420"/>
        </w:tabs>
        <w:ind w:left="5812"/>
        <w:jc w:val="center"/>
        <w:rPr>
          <w:rFonts w:asciiTheme="minorHAnsi" w:hAnsiTheme="minorHAnsi" w:cstheme="minorHAnsi"/>
          <w:color w:val="06148C"/>
          <w:sz w:val="22"/>
          <w:szCs w:val="22"/>
        </w:rPr>
      </w:pPr>
    </w:p>
    <w:p w:rsidR="00484723" w:rsidRPr="000A5D78" w:rsidRDefault="00484723" w:rsidP="00484723">
      <w:pPr>
        <w:shd w:val="clear" w:color="auto" w:fill="FFFFFF"/>
        <w:tabs>
          <w:tab w:val="left" w:pos="3420"/>
        </w:tabs>
        <w:ind w:left="5812"/>
        <w:jc w:val="center"/>
        <w:rPr>
          <w:rFonts w:asciiTheme="minorHAnsi" w:hAnsiTheme="minorHAnsi" w:cstheme="minorHAnsi"/>
          <w:color w:val="06148C"/>
          <w:sz w:val="22"/>
          <w:szCs w:val="22"/>
        </w:rPr>
      </w:pPr>
      <w:r w:rsidRPr="000A5D78">
        <w:rPr>
          <w:rFonts w:asciiTheme="minorHAnsi" w:hAnsiTheme="minorHAnsi" w:cstheme="minorHAnsi"/>
          <w:color w:val="06148C"/>
          <w:sz w:val="22"/>
          <w:szCs w:val="22"/>
        </w:rPr>
        <w:t>(</w:t>
      </w:r>
      <w:proofErr w:type="gramStart"/>
      <w:r w:rsidRPr="000A5D78">
        <w:rPr>
          <w:rFonts w:asciiTheme="minorHAnsi" w:hAnsiTheme="minorHAnsi" w:cstheme="minorHAnsi"/>
          <w:color w:val="06148C"/>
          <w:sz w:val="22"/>
          <w:szCs w:val="22"/>
        </w:rPr>
        <w:t>cachet</w:t>
      </w:r>
      <w:proofErr w:type="gramEnd"/>
      <w:r w:rsidRPr="000A5D78">
        <w:rPr>
          <w:rFonts w:asciiTheme="minorHAnsi" w:hAnsiTheme="minorHAnsi" w:cstheme="minorHAnsi"/>
          <w:color w:val="06148C"/>
          <w:sz w:val="22"/>
          <w:szCs w:val="22"/>
        </w:rPr>
        <w:t xml:space="preserve"> et signature de l'autorité territoriale)</w:t>
      </w:r>
    </w:p>
    <w:p w:rsidR="00484723" w:rsidRPr="000A5D78" w:rsidRDefault="00484723" w:rsidP="00484723">
      <w:pPr>
        <w:shd w:val="clear" w:color="auto" w:fill="FFFFFF"/>
        <w:tabs>
          <w:tab w:val="left" w:pos="3420"/>
        </w:tabs>
        <w:ind w:left="5812"/>
        <w:jc w:val="center"/>
        <w:rPr>
          <w:rFonts w:asciiTheme="minorHAnsi" w:hAnsiTheme="minorHAnsi" w:cstheme="minorHAnsi"/>
          <w:color w:val="06148C"/>
        </w:rPr>
      </w:pPr>
    </w:p>
    <w:p w:rsidR="00484723" w:rsidRPr="000A5D78" w:rsidRDefault="00484723" w:rsidP="0060060A">
      <w:pPr>
        <w:shd w:val="clear" w:color="auto" w:fill="FFFFFF"/>
        <w:tabs>
          <w:tab w:val="left" w:pos="3420"/>
        </w:tabs>
        <w:ind w:left="5812"/>
        <w:jc w:val="center"/>
        <w:rPr>
          <w:rFonts w:asciiTheme="minorHAnsi" w:hAnsiTheme="minorHAnsi" w:cstheme="minorHAnsi"/>
          <w:color w:val="06148C"/>
          <w:sz w:val="16"/>
        </w:rPr>
      </w:pPr>
      <w:bookmarkStart w:id="2" w:name="_Hlk158814462"/>
      <w:r w:rsidRPr="000A5D78">
        <w:rPr>
          <w:rFonts w:asciiTheme="minorHAnsi" w:hAnsiTheme="minorHAnsi" w:cstheme="minorHAnsi"/>
          <w:color w:val="06148C"/>
          <w:sz w:val="16"/>
        </w:rPr>
        <w:t>Le Maire (ou le Président),</w:t>
      </w:r>
    </w:p>
    <w:p w:rsidR="00484723" w:rsidRPr="000A5D78" w:rsidRDefault="00484723" w:rsidP="0060060A">
      <w:pPr>
        <w:shd w:val="clear" w:color="auto" w:fill="FFFFFF"/>
        <w:tabs>
          <w:tab w:val="left" w:pos="3420"/>
        </w:tabs>
        <w:ind w:left="5812"/>
        <w:jc w:val="center"/>
        <w:rPr>
          <w:rFonts w:asciiTheme="minorHAnsi" w:hAnsiTheme="minorHAnsi" w:cstheme="minorHAnsi"/>
          <w:color w:val="06148C"/>
          <w:sz w:val="16"/>
        </w:rPr>
      </w:pPr>
      <w:r w:rsidRPr="000A5D78">
        <w:rPr>
          <w:rFonts w:asciiTheme="minorHAnsi" w:hAnsiTheme="minorHAnsi" w:cstheme="minorHAnsi"/>
          <w:color w:val="06148C"/>
          <w:sz w:val="16"/>
        </w:rPr>
        <w:t>- certifie sous sa responsabilité le caractère exécutoire de cet acte,</w:t>
      </w:r>
    </w:p>
    <w:p w:rsidR="009E0675" w:rsidRPr="000A5D78" w:rsidRDefault="00484723" w:rsidP="0060060A">
      <w:pPr>
        <w:shd w:val="clear" w:color="auto" w:fill="FFFFFF"/>
        <w:tabs>
          <w:tab w:val="left" w:pos="3420"/>
        </w:tabs>
        <w:ind w:left="5812"/>
        <w:jc w:val="center"/>
        <w:rPr>
          <w:rFonts w:asciiTheme="minorHAnsi" w:hAnsiTheme="minorHAnsi" w:cstheme="minorHAnsi"/>
          <w:color w:val="06148C"/>
          <w:sz w:val="16"/>
        </w:rPr>
      </w:pPr>
      <w:r w:rsidRPr="000A5D78">
        <w:rPr>
          <w:rFonts w:asciiTheme="minorHAnsi" w:hAnsiTheme="minorHAnsi" w:cstheme="minorHAnsi"/>
          <w:color w:val="06148C"/>
          <w:sz w:val="16"/>
        </w:rPr>
        <w:t xml:space="preserve">- informe que </w:t>
      </w:r>
      <w:r w:rsidR="002C6135">
        <w:rPr>
          <w:rFonts w:ascii="Calibri" w:hAnsi="Calibri" w:cs="Calibri"/>
          <w:color w:val="06148C"/>
          <w:sz w:val="16"/>
        </w:rPr>
        <w:t xml:space="preserve">la présente délibération </w:t>
      </w:r>
      <w:r w:rsidRPr="000A5D78">
        <w:rPr>
          <w:rFonts w:asciiTheme="minorHAnsi" w:hAnsiTheme="minorHAnsi" w:cstheme="minorHAnsi"/>
          <w:color w:val="06148C"/>
          <w:sz w:val="16"/>
        </w:rPr>
        <w:t xml:space="preserve">peut faire l’objet d’un recours pour excès de pouvoir devant le Tribunal </w:t>
      </w:r>
      <w:r w:rsidR="008157A0">
        <w:rPr>
          <w:rFonts w:asciiTheme="minorHAnsi" w:hAnsiTheme="minorHAnsi" w:cstheme="minorHAnsi"/>
          <w:color w:val="06148C"/>
          <w:sz w:val="16"/>
        </w:rPr>
        <w:t xml:space="preserve">Administratif compétent </w:t>
      </w:r>
      <w:r w:rsidRPr="000A5D78">
        <w:rPr>
          <w:rFonts w:asciiTheme="minorHAnsi" w:hAnsiTheme="minorHAnsi" w:cstheme="minorHAnsi"/>
          <w:color w:val="06148C"/>
          <w:sz w:val="16"/>
        </w:rPr>
        <w:t>dans un délai de deux mois. Le tribunal administratif peut être saisi par l’application informatique « Télérecours citoyens » accessible par le site Internet www.telerecours.fr</w:t>
      </w:r>
      <w:bookmarkEnd w:id="1"/>
      <w:bookmarkEnd w:id="2"/>
    </w:p>
    <w:sectPr w:rsidR="009E0675" w:rsidRPr="000A5D78" w:rsidSect="000A5D78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32F" w:rsidRDefault="0048032F" w:rsidP="00FC6377">
      <w:r>
        <w:separator/>
      </w:r>
    </w:p>
  </w:endnote>
  <w:endnote w:type="continuationSeparator" w:id="0">
    <w:p w:rsidR="0048032F" w:rsidRDefault="0048032F" w:rsidP="00FC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525" w:type="pct"/>
      <w:shd w:val="clear" w:color="auto" w:fill="06148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03"/>
      <w:gridCol w:w="2276"/>
    </w:tblGrid>
    <w:tr w:rsidR="000A5D78" w:rsidRPr="00882918" w:rsidTr="007E66BE">
      <w:trPr>
        <w:trHeight w:val="340"/>
      </w:trPr>
      <w:tc>
        <w:tcPr>
          <w:tcW w:w="3458" w:type="pct"/>
          <w:shd w:val="clear" w:color="auto" w:fill="06148C"/>
          <w:vAlign w:val="center"/>
        </w:tcPr>
        <w:p w:rsidR="000A5D78" w:rsidRPr="00882918" w:rsidRDefault="000A5D78" w:rsidP="000A5D78">
          <w:pPr>
            <w:tabs>
              <w:tab w:val="center" w:pos="4536"/>
              <w:tab w:val="right" w:pos="9072"/>
            </w:tabs>
            <w:spacing w:before="80" w:after="80"/>
            <w:jc w:val="both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 xml:space="preserve">deliberation – prise en charge des frais de deplacements </w:t>
          </w:r>
        </w:p>
      </w:tc>
      <w:tc>
        <w:tcPr>
          <w:tcW w:w="1542" w:type="pct"/>
          <w:shd w:val="clear" w:color="auto" w:fill="06148C"/>
          <w:vAlign w:val="center"/>
        </w:tcPr>
        <w:p w:rsidR="000A5D78" w:rsidRPr="00882918" w:rsidRDefault="005430AB" w:rsidP="000A5D78">
          <w:pPr>
            <w:tabs>
              <w:tab w:val="center" w:pos="4536"/>
              <w:tab w:val="right" w:pos="9072"/>
            </w:tabs>
            <w:spacing w:before="80" w:after="80"/>
            <w:jc w:val="center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08</w:t>
          </w:r>
          <w:r w:rsidR="000A5D78"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/</w:t>
          </w: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01</w:t>
          </w:r>
          <w:r w:rsidR="000A5D78"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/202</w:t>
          </w: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6</w:t>
          </w:r>
        </w:p>
      </w:tc>
    </w:tr>
  </w:tbl>
  <w:p w:rsidR="009F170D" w:rsidRPr="009F170D" w:rsidRDefault="000A5D78" w:rsidP="009F170D">
    <w:pPr>
      <w:pStyle w:val="Pieddepage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2EAE90D8">
          <wp:simplePos x="0" y="0"/>
          <wp:positionH relativeFrom="margin">
            <wp:posOffset>4893310</wp:posOffset>
          </wp:positionH>
          <wp:positionV relativeFrom="paragraph">
            <wp:posOffset>-333375</wp:posOffset>
          </wp:positionV>
          <wp:extent cx="1752600" cy="514350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5360035</wp:posOffset>
          </wp:positionH>
          <wp:positionV relativeFrom="paragraph">
            <wp:posOffset>9912350</wp:posOffset>
          </wp:positionV>
          <wp:extent cx="1743710" cy="506095"/>
          <wp:effectExtent l="0" t="0" r="8890" b="8255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525" w:type="pct"/>
      <w:shd w:val="clear" w:color="auto" w:fill="06148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03"/>
      <w:gridCol w:w="2276"/>
    </w:tblGrid>
    <w:tr w:rsidR="000A5D78" w:rsidRPr="00882918" w:rsidTr="007E66BE">
      <w:trPr>
        <w:trHeight w:val="340"/>
      </w:trPr>
      <w:tc>
        <w:tcPr>
          <w:tcW w:w="3458" w:type="pct"/>
          <w:shd w:val="clear" w:color="auto" w:fill="06148C"/>
          <w:vAlign w:val="center"/>
        </w:tcPr>
        <w:p w:rsidR="000A5D78" w:rsidRPr="00882918" w:rsidRDefault="000A5D78" w:rsidP="000A5D78">
          <w:pPr>
            <w:tabs>
              <w:tab w:val="center" w:pos="4536"/>
              <w:tab w:val="right" w:pos="9072"/>
            </w:tabs>
            <w:spacing w:before="80" w:after="80"/>
            <w:jc w:val="both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 xml:space="preserve">deliberation – prise en charge des frais de deplacements </w:t>
          </w:r>
        </w:p>
      </w:tc>
      <w:tc>
        <w:tcPr>
          <w:tcW w:w="1542" w:type="pct"/>
          <w:shd w:val="clear" w:color="auto" w:fill="06148C"/>
          <w:vAlign w:val="center"/>
        </w:tcPr>
        <w:p w:rsidR="000A5D78" w:rsidRPr="00882918" w:rsidRDefault="005430AB" w:rsidP="000A5D78">
          <w:pPr>
            <w:tabs>
              <w:tab w:val="center" w:pos="4536"/>
              <w:tab w:val="right" w:pos="9072"/>
            </w:tabs>
            <w:spacing w:before="80" w:after="80"/>
            <w:jc w:val="center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08</w:t>
          </w:r>
          <w:r w:rsidR="000A5D78"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/</w:t>
          </w: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01</w:t>
          </w:r>
          <w:r w:rsidR="000A5D78"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/202</w:t>
          </w: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6</w:t>
          </w:r>
        </w:p>
      </w:tc>
    </w:tr>
  </w:tbl>
  <w:p w:rsidR="009F170D" w:rsidRPr="009F170D" w:rsidRDefault="009F170D" w:rsidP="009F170D">
    <w:pPr>
      <w:pStyle w:val="Pieddepag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32F" w:rsidRDefault="0048032F" w:rsidP="00FC6377">
      <w:r>
        <w:separator/>
      </w:r>
    </w:p>
  </w:footnote>
  <w:footnote w:type="continuationSeparator" w:id="0">
    <w:p w:rsidR="0048032F" w:rsidRDefault="0048032F" w:rsidP="00FC6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70D" w:rsidRDefault="000A5D7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7620</wp:posOffset>
          </wp:positionH>
          <wp:positionV relativeFrom="paragraph">
            <wp:posOffset>-447040</wp:posOffset>
          </wp:positionV>
          <wp:extent cx="7557135" cy="1068959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84775"/>
    <w:multiLevelType w:val="hybridMultilevel"/>
    <w:tmpl w:val="3D9263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77"/>
    <w:rsid w:val="00032349"/>
    <w:rsid w:val="000A5D78"/>
    <w:rsid w:val="000F4922"/>
    <w:rsid w:val="001A55E9"/>
    <w:rsid w:val="001D1442"/>
    <w:rsid w:val="001D145B"/>
    <w:rsid w:val="00207FC5"/>
    <w:rsid w:val="00233D72"/>
    <w:rsid w:val="00255B4A"/>
    <w:rsid w:val="002A7B1C"/>
    <w:rsid w:val="002C6135"/>
    <w:rsid w:val="002E24F1"/>
    <w:rsid w:val="002F4350"/>
    <w:rsid w:val="003D145F"/>
    <w:rsid w:val="00404843"/>
    <w:rsid w:val="00426280"/>
    <w:rsid w:val="0043217F"/>
    <w:rsid w:val="00432712"/>
    <w:rsid w:val="00444DDE"/>
    <w:rsid w:val="00445C07"/>
    <w:rsid w:val="0046772F"/>
    <w:rsid w:val="00475E76"/>
    <w:rsid w:val="0048032F"/>
    <w:rsid w:val="00484723"/>
    <w:rsid w:val="004C24B1"/>
    <w:rsid w:val="004E36D0"/>
    <w:rsid w:val="004E40C9"/>
    <w:rsid w:val="004F3099"/>
    <w:rsid w:val="00502910"/>
    <w:rsid w:val="00520DCE"/>
    <w:rsid w:val="005430AB"/>
    <w:rsid w:val="00547453"/>
    <w:rsid w:val="00567F89"/>
    <w:rsid w:val="005E4540"/>
    <w:rsid w:val="0060060A"/>
    <w:rsid w:val="00626B4B"/>
    <w:rsid w:val="006F11BD"/>
    <w:rsid w:val="00732C2F"/>
    <w:rsid w:val="00786C33"/>
    <w:rsid w:val="007A52C8"/>
    <w:rsid w:val="00806BF5"/>
    <w:rsid w:val="008157A0"/>
    <w:rsid w:val="0081781D"/>
    <w:rsid w:val="00820F19"/>
    <w:rsid w:val="008646C1"/>
    <w:rsid w:val="008C78B0"/>
    <w:rsid w:val="008F1F66"/>
    <w:rsid w:val="009013BD"/>
    <w:rsid w:val="0092099E"/>
    <w:rsid w:val="00920EB9"/>
    <w:rsid w:val="0095294C"/>
    <w:rsid w:val="00986BEC"/>
    <w:rsid w:val="009B3921"/>
    <w:rsid w:val="009D0D83"/>
    <w:rsid w:val="009E0675"/>
    <w:rsid w:val="009F170D"/>
    <w:rsid w:val="009F45FD"/>
    <w:rsid w:val="00A0116C"/>
    <w:rsid w:val="00A97454"/>
    <w:rsid w:val="00B1399F"/>
    <w:rsid w:val="00B154FD"/>
    <w:rsid w:val="00B24AF1"/>
    <w:rsid w:val="00B477DD"/>
    <w:rsid w:val="00B552A2"/>
    <w:rsid w:val="00BF3680"/>
    <w:rsid w:val="00C4216B"/>
    <w:rsid w:val="00C64544"/>
    <w:rsid w:val="00C65FE8"/>
    <w:rsid w:val="00C70CF5"/>
    <w:rsid w:val="00D34664"/>
    <w:rsid w:val="00D63C45"/>
    <w:rsid w:val="00DD51C3"/>
    <w:rsid w:val="00E1647D"/>
    <w:rsid w:val="00ED7A33"/>
    <w:rsid w:val="00EE479B"/>
    <w:rsid w:val="00F13EBF"/>
    <w:rsid w:val="00F15981"/>
    <w:rsid w:val="00F71B84"/>
    <w:rsid w:val="00F900EB"/>
    <w:rsid w:val="00FA501D"/>
    <w:rsid w:val="00FC6377"/>
    <w:rsid w:val="00FC76FF"/>
    <w:rsid w:val="00FE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95870D-D3CD-4293-B2E5-31D50C6F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BEC"/>
    <w:rPr>
      <w:lang w:eastAsia="fr-FR"/>
    </w:rPr>
  </w:style>
  <w:style w:type="paragraph" w:styleId="Titre1">
    <w:name w:val="heading 1"/>
    <w:basedOn w:val="Normal"/>
    <w:next w:val="Normal"/>
    <w:link w:val="Titre1Car"/>
    <w:qFormat/>
    <w:rsid w:val="00986BEC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ind w:left="3402" w:right="3402"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link w:val="Titre2Car"/>
    <w:qFormat/>
    <w:rsid w:val="00986BEC"/>
    <w:pPr>
      <w:keepNext/>
      <w:jc w:val="center"/>
      <w:outlineLvl w:val="1"/>
    </w:pPr>
    <w:rPr>
      <w:rFonts w:ascii="Wide Latin" w:hAnsi="Wide Latin"/>
      <w:sz w:val="24"/>
    </w:rPr>
  </w:style>
  <w:style w:type="paragraph" w:styleId="Titre3">
    <w:name w:val="heading 3"/>
    <w:basedOn w:val="Normal"/>
    <w:next w:val="Normal"/>
    <w:link w:val="Titre3Car"/>
    <w:qFormat/>
    <w:rsid w:val="00986BEC"/>
    <w:pPr>
      <w:keepNext/>
      <w:jc w:val="center"/>
      <w:outlineLvl w:val="2"/>
    </w:pPr>
    <w:rPr>
      <w:sz w:val="28"/>
    </w:rPr>
  </w:style>
  <w:style w:type="paragraph" w:styleId="Titre4">
    <w:name w:val="heading 4"/>
    <w:basedOn w:val="Normal"/>
    <w:next w:val="Normal"/>
    <w:link w:val="Titre4Car"/>
    <w:qFormat/>
    <w:rsid w:val="00986BEC"/>
    <w:pPr>
      <w:keepNext/>
      <w:tabs>
        <w:tab w:val="left" w:pos="567"/>
        <w:tab w:val="left" w:pos="1134"/>
        <w:tab w:val="left" w:pos="2410"/>
        <w:tab w:val="left" w:pos="3402"/>
        <w:tab w:val="left" w:pos="5954"/>
      </w:tabs>
      <w:outlineLvl w:val="3"/>
    </w:pPr>
    <w:rPr>
      <w:sz w:val="24"/>
    </w:rPr>
  </w:style>
  <w:style w:type="paragraph" w:styleId="Titre5">
    <w:name w:val="heading 5"/>
    <w:basedOn w:val="Normal"/>
    <w:next w:val="Normal"/>
    <w:link w:val="Titre5Car"/>
    <w:qFormat/>
    <w:rsid w:val="00986BEC"/>
    <w:pPr>
      <w:keepNext/>
      <w:outlineLvl w:val="4"/>
    </w:pPr>
    <w:rPr>
      <w:i/>
      <w:sz w:val="23"/>
      <w:lang w:eastAsia="en-US"/>
    </w:rPr>
  </w:style>
  <w:style w:type="paragraph" w:styleId="Titre6">
    <w:name w:val="heading 6"/>
    <w:basedOn w:val="Normal"/>
    <w:next w:val="Normal"/>
    <w:link w:val="Titre6Car"/>
    <w:qFormat/>
    <w:rsid w:val="00986BEC"/>
    <w:pPr>
      <w:keepNext/>
      <w:tabs>
        <w:tab w:val="left" w:pos="567"/>
        <w:tab w:val="left" w:pos="1134"/>
        <w:tab w:val="left" w:pos="2410"/>
        <w:tab w:val="left" w:pos="5529"/>
        <w:tab w:val="left" w:pos="5954"/>
      </w:tabs>
      <w:outlineLvl w:val="5"/>
    </w:pPr>
    <w:rPr>
      <w:b/>
      <w:sz w:val="24"/>
      <w:lang w:eastAsia="en-US"/>
    </w:rPr>
  </w:style>
  <w:style w:type="paragraph" w:styleId="Titre7">
    <w:name w:val="heading 7"/>
    <w:basedOn w:val="Normal"/>
    <w:next w:val="Normal"/>
    <w:link w:val="Titre7Car"/>
    <w:qFormat/>
    <w:rsid w:val="00986BEC"/>
    <w:pPr>
      <w:keepNext/>
      <w:outlineLvl w:val="6"/>
    </w:pPr>
    <w:rPr>
      <w:sz w:val="26"/>
      <w:lang w:eastAsia="en-US"/>
    </w:rPr>
  </w:style>
  <w:style w:type="paragraph" w:styleId="Titre8">
    <w:name w:val="heading 8"/>
    <w:basedOn w:val="Normal"/>
    <w:next w:val="Normal"/>
    <w:link w:val="Titre8Car"/>
    <w:qFormat/>
    <w:rsid w:val="00986BEC"/>
    <w:pPr>
      <w:keepNext/>
      <w:outlineLvl w:val="7"/>
    </w:pPr>
    <w:rPr>
      <w:b/>
      <w:sz w:val="26"/>
      <w:lang w:eastAsia="en-US"/>
    </w:rPr>
  </w:style>
  <w:style w:type="paragraph" w:styleId="Titre9">
    <w:name w:val="heading 9"/>
    <w:basedOn w:val="Normal"/>
    <w:next w:val="Normal"/>
    <w:link w:val="Titre9Car"/>
    <w:qFormat/>
    <w:rsid w:val="00986BE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8"/>
    </w:pPr>
    <w:rPr>
      <w:sz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A501D"/>
    <w:rPr>
      <w:b/>
      <w:sz w:val="32"/>
      <w:shd w:val="pct10" w:color="auto" w:fill="auto"/>
      <w:lang w:eastAsia="fr-FR"/>
    </w:rPr>
  </w:style>
  <w:style w:type="character" w:customStyle="1" w:styleId="Titre2Car">
    <w:name w:val="Titre 2 Car"/>
    <w:basedOn w:val="Policepardfaut"/>
    <w:link w:val="Titre2"/>
    <w:rsid w:val="00FA501D"/>
    <w:rPr>
      <w:rFonts w:ascii="Wide Latin" w:hAnsi="Wide Latin"/>
      <w:sz w:val="24"/>
      <w:lang w:eastAsia="fr-FR"/>
    </w:rPr>
  </w:style>
  <w:style w:type="character" w:customStyle="1" w:styleId="Titre3Car">
    <w:name w:val="Titre 3 Car"/>
    <w:basedOn w:val="Policepardfaut"/>
    <w:link w:val="Titre3"/>
    <w:rsid w:val="00FA501D"/>
    <w:rPr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FA501D"/>
    <w:rPr>
      <w:sz w:val="24"/>
      <w:lang w:eastAsia="fr-FR"/>
    </w:rPr>
  </w:style>
  <w:style w:type="character" w:customStyle="1" w:styleId="Titre5Car">
    <w:name w:val="Titre 5 Car"/>
    <w:link w:val="Titre5"/>
    <w:rsid w:val="00986BEC"/>
    <w:rPr>
      <w:i/>
      <w:sz w:val="23"/>
    </w:rPr>
  </w:style>
  <w:style w:type="character" w:customStyle="1" w:styleId="Titre6Car">
    <w:name w:val="Titre 6 Car"/>
    <w:link w:val="Titre6"/>
    <w:rsid w:val="00986BEC"/>
    <w:rPr>
      <w:b/>
      <w:sz w:val="24"/>
    </w:rPr>
  </w:style>
  <w:style w:type="character" w:customStyle="1" w:styleId="Titre7Car">
    <w:name w:val="Titre 7 Car"/>
    <w:link w:val="Titre7"/>
    <w:rsid w:val="00986BEC"/>
    <w:rPr>
      <w:sz w:val="26"/>
    </w:rPr>
  </w:style>
  <w:style w:type="character" w:customStyle="1" w:styleId="Titre8Car">
    <w:name w:val="Titre 8 Car"/>
    <w:link w:val="Titre8"/>
    <w:rsid w:val="00986BEC"/>
    <w:rPr>
      <w:b/>
      <w:sz w:val="26"/>
    </w:rPr>
  </w:style>
  <w:style w:type="character" w:customStyle="1" w:styleId="Titre9Car">
    <w:name w:val="Titre 9 Car"/>
    <w:link w:val="Titre9"/>
    <w:rsid w:val="00986BEC"/>
    <w:rPr>
      <w:sz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986BEC"/>
    <w:pPr>
      <w:tabs>
        <w:tab w:val="right" w:leader="dot" w:pos="10395"/>
      </w:tabs>
      <w:spacing w:before="100" w:beforeAutospacing="1" w:after="100" w:afterAutospacing="1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FA501D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FA501D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A50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/>
      <w:ind w:left="0" w:right="0"/>
      <w:jc w:val="left"/>
      <w:outlineLvl w:val="9"/>
    </w:pPr>
    <w:rPr>
      <w:rFonts w:asciiTheme="majorHAnsi" w:eastAsiaTheme="majorEastAsia" w:hAnsiTheme="majorHAnsi" w:cstheme="majorBidi"/>
      <w:bCs/>
      <w:kern w:val="32"/>
      <w:szCs w:val="32"/>
    </w:rPr>
  </w:style>
  <w:style w:type="paragraph" w:styleId="Paragraphedeliste">
    <w:name w:val="List Paragraph"/>
    <w:basedOn w:val="Normal"/>
    <w:uiPriority w:val="34"/>
    <w:qFormat/>
    <w:rsid w:val="00986BEC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63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6377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C63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6377"/>
    <w:rPr>
      <w:lang w:eastAsia="fr-FR"/>
    </w:rPr>
  </w:style>
  <w:style w:type="paragraph" w:styleId="Pieddepage">
    <w:name w:val="footer"/>
    <w:basedOn w:val="Normal"/>
    <w:link w:val="PieddepageCar"/>
    <w:unhideWhenUsed/>
    <w:rsid w:val="00FC63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6377"/>
    <w:rPr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26B4B"/>
    <w:pPr>
      <w:spacing w:before="100" w:beforeAutospacing="1" w:after="100" w:afterAutospacing="1"/>
    </w:pPr>
    <w:rPr>
      <w:sz w:val="24"/>
      <w:szCs w:val="24"/>
    </w:rPr>
  </w:style>
  <w:style w:type="paragraph" w:styleId="Corpsdetexte">
    <w:name w:val="Body Text"/>
    <w:basedOn w:val="Normal"/>
    <w:link w:val="CorpsdetexteCar"/>
    <w:semiHidden/>
    <w:rsid w:val="00484723"/>
    <w:pPr>
      <w:ind w:right="1"/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84723"/>
    <w:rPr>
      <w:sz w:val="24"/>
      <w:lang w:eastAsia="fr-FR"/>
    </w:rPr>
  </w:style>
  <w:style w:type="table" w:styleId="Grilledutableau">
    <w:name w:val="Table Grid"/>
    <w:basedOn w:val="TableauNormal"/>
    <w:uiPriority w:val="59"/>
    <w:rsid w:val="00732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2909D-0922-4895-B17C-1B80C19F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Doc-CDG24-LM</dc:creator>
  <cp:lastModifiedBy>Armelle GUILVERT</cp:lastModifiedBy>
  <cp:revision>2</cp:revision>
  <dcterms:created xsi:type="dcterms:W3CDTF">2026-01-26T10:29:00Z</dcterms:created>
  <dcterms:modified xsi:type="dcterms:W3CDTF">2026-01-26T10:29:00Z</dcterms:modified>
</cp:coreProperties>
</file>