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BC" w:rsidRPr="00771ED6" w:rsidRDefault="00A515BC" w:rsidP="00A515BC">
      <w:pPr>
        <w:pStyle w:val="Default"/>
        <w:ind w:right="-1"/>
        <w:jc w:val="center"/>
        <w:rPr>
          <w:rFonts w:asciiTheme="minorHAnsi" w:hAnsiTheme="minorHAnsi" w:cstheme="minorHAnsi"/>
          <w:b/>
          <w:color w:val="06148C"/>
          <w:sz w:val="40"/>
          <w:szCs w:val="40"/>
        </w:rPr>
      </w:pPr>
      <w:r>
        <w:rPr>
          <w:rFonts w:asciiTheme="minorHAnsi" w:hAnsiTheme="minorHAnsi" w:cstheme="minorHAnsi"/>
          <w:b/>
          <w:smallCaps/>
          <w:color w:val="06148C"/>
          <w:sz w:val="40"/>
          <w:szCs w:val="40"/>
        </w:rPr>
        <w:t>Décision de la collectivité</w:t>
      </w:r>
      <w:r w:rsidRPr="00A515BC">
        <w:rPr>
          <w:rFonts w:asciiTheme="minorHAnsi" w:hAnsiTheme="minorHAnsi" w:cstheme="minorHAnsi"/>
          <w:b/>
          <w:smallCaps/>
          <w:color w:val="06148C"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smallCaps/>
          <w:color w:val="06148C"/>
          <w:sz w:val="40"/>
          <w:szCs w:val="40"/>
        </w:rPr>
        <w:t>sur la</w:t>
      </w:r>
      <w:r w:rsidRPr="00A515BC">
        <w:rPr>
          <w:rFonts w:asciiTheme="minorHAnsi" w:hAnsiTheme="minorHAnsi" w:cstheme="minorHAnsi"/>
          <w:b/>
          <w:smallCaps/>
          <w:color w:val="06148C"/>
          <w:sz w:val="40"/>
          <w:szCs w:val="40"/>
        </w:rPr>
        <w:t xml:space="preserve"> demande d’utilisation du</w:t>
      </w:r>
      <w:r w:rsidRPr="00A515BC">
        <w:rPr>
          <w:rFonts w:asciiTheme="minorHAnsi" w:hAnsiTheme="minorHAnsi" w:cstheme="minorHAnsi"/>
          <w:b/>
          <w:smallCaps/>
          <w:color w:val="06148C"/>
          <w:sz w:val="40"/>
          <w:szCs w:val="40"/>
        </w:rPr>
        <w:br/>
        <w:t>Compte Personnel de Formation (CPF)</w:t>
      </w:r>
      <w:r w:rsidR="00771ED6">
        <w:rPr>
          <w:rFonts w:asciiTheme="minorHAnsi" w:hAnsiTheme="minorHAnsi" w:cstheme="minorHAnsi"/>
          <w:b/>
          <w:smallCaps/>
          <w:color w:val="06148C"/>
          <w:sz w:val="40"/>
          <w:szCs w:val="40"/>
        </w:rPr>
        <w:br/>
      </w:r>
      <w:r w:rsidR="00915715">
        <w:rPr>
          <w:rFonts w:asciiTheme="minorHAnsi" w:hAnsiTheme="minorHAnsi" w:cstheme="minorHAnsi"/>
          <w:i/>
          <w:color w:val="06148C"/>
          <w:sz w:val="26"/>
          <w:szCs w:val="26"/>
        </w:rPr>
        <w:t>Application de la d</w:t>
      </w:r>
      <w:r w:rsidR="00771ED6" w:rsidRPr="00771ED6">
        <w:rPr>
          <w:rFonts w:asciiTheme="minorHAnsi" w:hAnsiTheme="minorHAnsi" w:cstheme="minorHAnsi"/>
          <w:i/>
          <w:color w:val="06148C"/>
          <w:sz w:val="26"/>
          <w:szCs w:val="26"/>
        </w:rPr>
        <w:t>élibération</w:t>
      </w:r>
      <w:r w:rsidR="00915715">
        <w:rPr>
          <w:rFonts w:asciiTheme="minorHAnsi" w:hAnsiTheme="minorHAnsi" w:cstheme="minorHAnsi"/>
          <w:i/>
          <w:color w:val="06148C"/>
          <w:sz w:val="26"/>
          <w:szCs w:val="26"/>
        </w:rPr>
        <w:t xml:space="preserve"> relative aux </w:t>
      </w:r>
      <w:r w:rsidR="00771ED6">
        <w:rPr>
          <w:rFonts w:asciiTheme="minorHAnsi" w:hAnsiTheme="minorHAnsi" w:cstheme="minorHAnsi"/>
          <w:i/>
          <w:color w:val="06148C"/>
          <w:sz w:val="26"/>
          <w:szCs w:val="26"/>
        </w:rPr>
        <w:t>mo</w:t>
      </w:r>
      <w:r w:rsidR="00915715">
        <w:rPr>
          <w:rFonts w:asciiTheme="minorHAnsi" w:hAnsiTheme="minorHAnsi" w:cstheme="minorHAnsi"/>
          <w:i/>
          <w:color w:val="06148C"/>
          <w:sz w:val="26"/>
          <w:szCs w:val="26"/>
        </w:rPr>
        <w:t>dalités de mise en œuvre du CPF (préciser la référence)</w:t>
      </w:r>
      <w:r w:rsidR="00771ED6">
        <w:rPr>
          <w:rFonts w:asciiTheme="minorHAnsi" w:hAnsiTheme="minorHAnsi" w:cstheme="minorHAnsi"/>
          <w:i/>
          <w:color w:val="06148C"/>
          <w:sz w:val="26"/>
          <w:szCs w:val="26"/>
        </w:rPr>
        <w:t xml:space="preserve"> </w:t>
      </w:r>
    </w:p>
    <w:p w:rsidR="00A515BC" w:rsidRPr="00C90F15" w:rsidRDefault="00A515BC" w:rsidP="00D01E16">
      <w:pPr>
        <w:pStyle w:val="Default"/>
        <w:ind w:right="-1"/>
        <w:jc w:val="both"/>
        <w:rPr>
          <w:rFonts w:asciiTheme="minorHAnsi" w:hAnsiTheme="minorHAnsi" w:cstheme="minorHAnsi"/>
          <w:b/>
          <w:smallCaps/>
          <w:color w:val="06148C"/>
        </w:rPr>
      </w:pPr>
    </w:p>
    <w:p w:rsidR="00A515BC" w:rsidRDefault="00A515BC" w:rsidP="00A515BC">
      <w:pPr>
        <w:pStyle w:val="Default"/>
        <w:ind w:right="-1"/>
        <w:jc w:val="center"/>
        <w:rPr>
          <w:rFonts w:asciiTheme="minorHAnsi" w:hAnsiTheme="minorHAnsi" w:cstheme="minorHAnsi"/>
          <w:b/>
          <w:smallCaps/>
          <w:color w:val="06148C"/>
          <w:sz w:val="40"/>
          <w:szCs w:val="40"/>
        </w:rPr>
      </w:pPr>
      <w:r w:rsidRPr="005E17FC">
        <w:rPr>
          <w:rFonts w:asciiTheme="minorHAnsi" w:hAnsiTheme="minorHAnsi" w:cstheme="minorHAnsi"/>
        </w:rPr>
        <w:t xml:space="preserve">L’employeur doit apporter une </w:t>
      </w:r>
      <w:r w:rsidRPr="005E17FC">
        <w:rPr>
          <w:rFonts w:asciiTheme="minorHAnsi" w:hAnsiTheme="minorHAnsi" w:cstheme="minorHAnsi"/>
          <w:b/>
        </w:rPr>
        <w:t>réponse motivée et personnalisée</w:t>
      </w:r>
      <w:r w:rsidRPr="005E17FC">
        <w:rPr>
          <w:rFonts w:asciiTheme="minorHAnsi" w:hAnsiTheme="minorHAnsi" w:cstheme="minorHAnsi"/>
        </w:rPr>
        <w:t xml:space="preserve"> d’accord ou de refus dans les </w:t>
      </w:r>
      <w:r w:rsidRPr="005E17FC">
        <w:rPr>
          <w:rFonts w:asciiTheme="minorHAnsi" w:hAnsiTheme="minorHAnsi" w:cstheme="minorHAnsi"/>
          <w:b/>
        </w:rPr>
        <w:t>deux mois</w:t>
      </w:r>
      <w:r w:rsidRPr="005E17FC">
        <w:rPr>
          <w:rFonts w:asciiTheme="minorHAnsi" w:hAnsiTheme="minorHAnsi" w:cstheme="minorHAnsi"/>
        </w:rPr>
        <w:t xml:space="preserve"> suivant la réception de la demande écrite de l’agent</w:t>
      </w:r>
      <w:r>
        <w:rPr>
          <w:rFonts w:asciiTheme="minorHAnsi" w:hAnsiTheme="minorHAnsi" w:cstheme="minorHAnsi"/>
        </w:rPr>
        <w:t>.</w:t>
      </w:r>
    </w:p>
    <w:p w:rsidR="00A515BC" w:rsidRPr="00A515BC" w:rsidRDefault="00A515BC" w:rsidP="00D01E16">
      <w:pPr>
        <w:pStyle w:val="Default"/>
        <w:ind w:right="-1"/>
        <w:jc w:val="both"/>
        <w:rPr>
          <w:rFonts w:asciiTheme="minorHAnsi" w:hAnsiTheme="minorHAnsi" w:cstheme="minorHAnsi"/>
          <w:b/>
          <w:smallCaps/>
          <w:color w:val="auto"/>
        </w:rPr>
      </w:pP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 xml:space="preserve">Nom : ………………………………………………………………………………………. 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 xml:space="preserve">Prénom : ……………………………………………………………………………………. 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Grade : …………………………………………………………………………….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 xml:space="preserve">Date de réception de la demande : </w:t>
      </w:r>
      <w:r w:rsidR="00771ED6">
        <w:rPr>
          <w:rFonts w:asciiTheme="minorHAnsi" w:hAnsiTheme="minorHAnsi" w:cstheme="minorHAnsi"/>
        </w:rPr>
        <w:t xml:space="preserve">___ </w:t>
      </w:r>
      <w:r w:rsidRPr="0097442E">
        <w:rPr>
          <w:rFonts w:asciiTheme="minorHAnsi" w:hAnsiTheme="minorHAnsi" w:cstheme="minorHAnsi"/>
        </w:rPr>
        <w:t>/</w:t>
      </w:r>
      <w:r w:rsidR="00771ED6">
        <w:rPr>
          <w:rFonts w:asciiTheme="minorHAnsi" w:hAnsiTheme="minorHAnsi" w:cstheme="minorHAnsi"/>
        </w:rPr>
        <w:t xml:space="preserve"> ___ </w:t>
      </w:r>
      <w:r w:rsidRPr="0097442E">
        <w:rPr>
          <w:rFonts w:asciiTheme="minorHAnsi" w:hAnsiTheme="minorHAnsi" w:cstheme="minorHAnsi"/>
        </w:rPr>
        <w:t>/</w:t>
      </w:r>
      <w:r w:rsidR="00771ED6">
        <w:rPr>
          <w:rFonts w:asciiTheme="minorHAnsi" w:hAnsiTheme="minorHAnsi" w:cstheme="minorHAnsi"/>
        </w:rPr>
        <w:t xml:space="preserve"> ______</w:t>
      </w:r>
    </w:p>
    <w:p w:rsidR="0097442E" w:rsidRPr="0097442E" w:rsidRDefault="0097442E" w:rsidP="00A515BC">
      <w:pPr>
        <w:rPr>
          <w:rFonts w:asciiTheme="minorHAnsi" w:hAnsiTheme="minorHAnsi" w:cstheme="minorHAnsi"/>
        </w:rPr>
      </w:pPr>
    </w:p>
    <w:p w:rsidR="00A515BC" w:rsidRPr="00771ED6" w:rsidRDefault="0097442E" w:rsidP="00A515BC">
      <w:pPr>
        <w:rPr>
          <w:rFonts w:asciiTheme="minorHAnsi" w:hAnsiTheme="minorHAnsi" w:cstheme="minorHAnsi"/>
          <w:b/>
        </w:rPr>
      </w:pPr>
      <w:r w:rsidRPr="00771ED6">
        <w:rPr>
          <w:rFonts w:ascii="MS Gothic" w:eastAsia="MS Gothic" w:hAnsi="MS Gothic" w:cstheme="minorHAnsi" w:hint="eastAsia"/>
          <w:b/>
        </w:rPr>
        <w:t>☐</w:t>
      </w:r>
      <w:r w:rsidRPr="00771ED6">
        <w:rPr>
          <w:rFonts w:asciiTheme="minorHAnsi" w:hAnsiTheme="minorHAnsi" w:cstheme="minorHAnsi"/>
          <w:b/>
        </w:rPr>
        <w:t xml:space="preserve"> </w:t>
      </w:r>
      <w:r w:rsidR="00A515BC" w:rsidRPr="00771ED6">
        <w:rPr>
          <w:rFonts w:asciiTheme="minorHAnsi" w:hAnsiTheme="minorHAnsi" w:cstheme="minorHAnsi"/>
          <w:b/>
        </w:rPr>
        <w:t>La demande d’utilisation du CPF est accordée</w:t>
      </w:r>
      <w:r w:rsidR="00C90F15" w:rsidRPr="00771ED6">
        <w:rPr>
          <w:rFonts w:asciiTheme="minorHAnsi" w:hAnsiTheme="minorHAnsi" w:cstheme="minorHAnsi"/>
          <w:b/>
        </w:rPr>
        <w:t> :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Durée totale en heures : ………………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Montant de la prise en charge total (HT) :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- dont ……</w:t>
      </w:r>
      <w:proofErr w:type="gramStart"/>
      <w:r w:rsidRPr="0097442E">
        <w:rPr>
          <w:rFonts w:asciiTheme="minorHAnsi" w:hAnsiTheme="minorHAnsi" w:cstheme="minorHAnsi"/>
        </w:rPr>
        <w:t>…….</w:t>
      </w:r>
      <w:proofErr w:type="gramEnd"/>
      <w:r w:rsidRPr="0097442E">
        <w:rPr>
          <w:rFonts w:asciiTheme="minorHAnsi" w:hAnsiTheme="minorHAnsi" w:cstheme="minorHAnsi"/>
        </w:rPr>
        <w:t>€ (HT) pour les coûts pédagogiques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- dont ……</w:t>
      </w:r>
      <w:proofErr w:type="gramStart"/>
      <w:r w:rsidRPr="0097442E">
        <w:rPr>
          <w:rFonts w:asciiTheme="minorHAnsi" w:hAnsiTheme="minorHAnsi" w:cstheme="minorHAnsi"/>
        </w:rPr>
        <w:t>…….</w:t>
      </w:r>
      <w:proofErr w:type="gramEnd"/>
      <w:r w:rsidRPr="0097442E">
        <w:rPr>
          <w:rFonts w:asciiTheme="minorHAnsi" w:hAnsiTheme="minorHAnsi" w:cstheme="minorHAnsi"/>
        </w:rPr>
        <w:t>€ (HT) pour les frais annexes</w:t>
      </w:r>
    </w:p>
    <w:p w:rsidR="0097442E" w:rsidRPr="0097442E" w:rsidRDefault="0097442E" w:rsidP="00A515BC">
      <w:pPr>
        <w:rPr>
          <w:rFonts w:asciiTheme="minorHAnsi" w:hAnsiTheme="minorHAnsi" w:cstheme="minorHAnsi"/>
        </w:rPr>
      </w:pPr>
    </w:p>
    <w:p w:rsidR="00A515BC" w:rsidRPr="00771ED6" w:rsidRDefault="0097442E" w:rsidP="00A515BC">
      <w:pPr>
        <w:rPr>
          <w:rFonts w:asciiTheme="minorHAnsi" w:hAnsiTheme="minorHAnsi" w:cstheme="minorHAnsi"/>
          <w:b/>
        </w:rPr>
      </w:pPr>
      <w:r w:rsidRPr="00771ED6">
        <w:rPr>
          <w:rFonts w:ascii="MS Gothic" w:eastAsia="MS Gothic" w:hAnsi="MS Gothic" w:cstheme="minorHAnsi" w:hint="eastAsia"/>
          <w:b/>
        </w:rPr>
        <w:t xml:space="preserve">☐ </w:t>
      </w:r>
      <w:r w:rsidR="00A515BC" w:rsidRPr="00771ED6">
        <w:rPr>
          <w:rFonts w:asciiTheme="minorHAnsi" w:hAnsiTheme="minorHAnsi" w:cstheme="minorHAnsi"/>
          <w:b/>
        </w:rPr>
        <w:t>La demande d’utilisation du CPF est acceptée partiellement ou doit être modifiée :</w:t>
      </w:r>
    </w:p>
    <w:p w:rsidR="00A515BC" w:rsidRPr="00C90F15" w:rsidRDefault="00A515BC" w:rsidP="00A515BC">
      <w:pPr>
        <w:rPr>
          <w:rFonts w:asciiTheme="minorHAnsi" w:hAnsiTheme="minorHAnsi" w:cstheme="minorHAnsi"/>
          <w:i/>
        </w:rPr>
      </w:pPr>
      <w:r w:rsidRPr="00C90F15">
        <w:rPr>
          <w:rFonts w:asciiTheme="minorHAnsi" w:hAnsiTheme="minorHAnsi" w:cstheme="minorHAnsi"/>
          <w:i/>
        </w:rPr>
        <w:t xml:space="preserve">Motivation du refus partiel </w:t>
      </w:r>
      <w:r w:rsidR="00F45028">
        <w:rPr>
          <w:rFonts w:asciiTheme="minorHAnsi" w:hAnsiTheme="minorHAnsi" w:cstheme="minorHAnsi"/>
          <w:i/>
        </w:rPr>
        <w:t>assorti de proposition(s)</w:t>
      </w:r>
      <w:r w:rsidRPr="00C90F15">
        <w:rPr>
          <w:rFonts w:asciiTheme="minorHAnsi" w:hAnsiTheme="minorHAnsi" w:cstheme="minorHAnsi"/>
          <w:i/>
        </w:rPr>
        <w:t xml:space="preserve"> :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......................................................................................................................</w:t>
      </w:r>
      <w:r w:rsidR="00915715">
        <w:rPr>
          <w:rFonts w:asciiTheme="minorHAnsi" w:hAnsiTheme="minorHAnsi" w:cstheme="minorHAnsi"/>
        </w:rPr>
        <w:t>............</w:t>
      </w:r>
      <w:r w:rsidRPr="0097442E">
        <w:rPr>
          <w:rFonts w:asciiTheme="minorHAnsi" w:hAnsiTheme="minorHAnsi" w:cstheme="minorHAnsi"/>
        </w:rPr>
        <w:t>..........................................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915715">
        <w:rPr>
          <w:rFonts w:asciiTheme="minorHAnsi" w:hAnsiTheme="minorHAnsi" w:cstheme="minorHAnsi"/>
        </w:rPr>
        <w:t>..</w:t>
      </w:r>
      <w:r w:rsidRPr="0097442E">
        <w:rPr>
          <w:rFonts w:asciiTheme="minorHAnsi" w:hAnsiTheme="minorHAnsi" w:cstheme="minorHAnsi"/>
        </w:rPr>
        <w:t>...................</w:t>
      </w:r>
      <w:r w:rsidR="00915715">
        <w:rPr>
          <w:rFonts w:asciiTheme="minorHAnsi" w:hAnsiTheme="minorHAnsi" w:cstheme="minorHAnsi"/>
        </w:rPr>
        <w:t>..........</w:t>
      </w:r>
      <w:r w:rsidRPr="0097442E">
        <w:rPr>
          <w:rFonts w:asciiTheme="minorHAnsi" w:hAnsiTheme="minorHAnsi" w:cstheme="minorHAnsi"/>
        </w:rPr>
        <w:t>......................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</w:t>
      </w:r>
      <w:r w:rsidR="00915715">
        <w:rPr>
          <w:rFonts w:asciiTheme="minorHAnsi" w:hAnsiTheme="minorHAnsi" w:cstheme="minorHAnsi"/>
        </w:rPr>
        <w:t>............</w:t>
      </w:r>
      <w:r w:rsidRPr="0097442E">
        <w:rPr>
          <w:rFonts w:asciiTheme="minorHAnsi" w:hAnsiTheme="minorHAnsi" w:cstheme="minorHAnsi"/>
        </w:rPr>
        <w:t>............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  <w:r w:rsidR="00915715">
        <w:rPr>
          <w:rFonts w:asciiTheme="minorHAnsi" w:hAnsiTheme="minorHAnsi" w:cstheme="minorHAnsi"/>
        </w:rPr>
        <w:t>............</w:t>
      </w:r>
      <w:r w:rsidRPr="0097442E">
        <w:rPr>
          <w:rFonts w:asciiTheme="minorHAnsi" w:hAnsiTheme="minorHAnsi" w:cstheme="minorHAnsi"/>
        </w:rPr>
        <w:t>................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915715">
        <w:rPr>
          <w:rFonts w:asciiTheme="minorHAnsi" w:hAnsiTheme="minorHAnsi" w:cstheme="minorHAnsi"/>
        </w:rPr>
        <w:t>........</w:t>
      </w:r>
      <w:r w:rsidRPr="0097442E">
        <w:rPr>
          <w:rFonts w:asciiTheme="minorHAnsi" w:hAnsiTheme="minorHAnsi" w:cstheme="minorHAnsi"/>
        </w:rPr>
        <w:t>....................</w:t>
      </w:r>
      <w:r w:rsidR="00915715">
        <w:rPr>
          <w:rFonts w:asciiTheme="minorHAnsi" w:hAnsiTheme="minorHAnsi" w:cstheme="minorHAnsi"/>
        </w:rPr>
        <w:t>....</w:t>
      </w:r>
      <w:r w:rsidRPr="0097442E">
        <w:rPr>
          <w:rFonts w:asciiTheme="minorHAnsi" w:hAnsiTheme="minorHAnsi" w:cstheme="minorHAnsi"/>
        </w:rPr>
        <w:t>.....................</w:t>
      </w:r>
    </w:p>
    <w:p w:rsidR="0097442E" w:rsidRPr="0097442E" w:rsidRDefault="0097442E" w:rsidP="00A515BC">
      <w:pPr>
        <w:rPr>
          <w:rFonts w:asciiTheme="minorHAnsi" w:hAnsiTheme="minorHAnsi" w:cstheme="minorHAnsi"/>
        </w:rPr>
      </w:pPr>
    </w:p>
    <w:p w:rsidR="00A515BC" w:rsidRPr="00771ED6" w:rsidRDefault="0097442E" w:rsidP="00A515BC">
      <w:pPr>
        <w:rPr>
          <w:rFonts w:asciiTheme="minorHAnsi" w:hAnsiTheme="minorHAnsi" w:cstheme="minorHAnsi"/>
          <w:b/>
        </w:rPr>
      </w:pPr>
      <w:r w:rsidRPr="00771ED6">
        <w:rPr>
          <w:rFonts w:ascii="MS Gothic" w:eastAsia="MS Gothic" w:hAnsi="MS Gothic" w:cstheme="minorHAnsi" w:hint="eastAsia"/>
          <w:b/>
        </w:rPr>
        <w:t xml:space="preserve">☐ </w:t>
      </w:r>
      <w:r w:rsidR="00A515BC" w:rsidRPr="00771ED6">
        <w:rPr>
          <w:rFonts w:asciiTheme="minorHAnsi" w:hAnsiTheme="minorHAnsi" w:cstheme="minorHAnsi"/>
          <w:b/>
        </w:rPr>
        <w:t>La demande d’utilisation du CPF est rejetée :</w:t>
      </w:r>
    </w:p>
    <w:p w:rsidR="00A515BC" w:rsidRPr="0097442E" w:rsidRDefault="00771ED6" w:rsidP="00A515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Motivation du refus </w:t>
      </w:r>
      <w:r w:rsidR="00A515BC" w:rsidRPr="0097442E">
        <w:rPr>
          <w:rFonts w:asciiTheme="minorHAnsi" w:hAnsiTheme="minorHAnsi" w:cstheme="minorHAnsi"/>
        </w:rPr>
        <w:t>à préciser</w:t>
      </w:r>
      <w:r>
        <w:rPr>
          <w:rFonts w:asciiTheme="minorHAnsi" w:hAnsiTheme="minorHAnsi" w:cstheme="minorHAnsi"/>
        </w:rPr>
        <w:t xml:space="preserve"> (exemples)</w:t>
      </w:r>
      <w:r w:rsidR="00A515BC" w:rsidRPr="0097442E">
        <w:rPr>
          <w:rFonts w:asciiTheme="minorHAnsi" w:hAnsiTheme="minorHAnsi" w:cstheme="minorHAnsi"/>
        </w:rPr>
        <w:t xml:space="preserve"> :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 xml:space="preserve">• Le financement de la formation </w:t>
      </w:r>
      <w:r w:rsidRPr="00C90F15">
        <w:rPr>
          <w:rFonts w:asciiTheme="minorHAnsi" w:hAnsiTheme="minorHAnsi" w:cstheme="minorHAnsi"/>
          <w:i/>
          <w:sz w:val="22"/>
          <w:szCs w:val="22"/>
        </w:rPr>
        <w:t>(défaut de crédits disponibles)</w:t>
      </w:r>
      <w:r w:rsidRPr="0097442E">
        <w:rPr>
          <w:rFonts w:asciiTheme="minorHAnsi" w:hAnsiTheme="minorHAnsi" w:cstheme="minorHAnsi"/>
        </w:rPr>
        <w:t xml:space="preserve"> ;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 xml:space="preserve">• Les nécessités de service </w:t>
      </w:r>
      <w:r w:rsidRPr="00C90F15">
        <w:rPr>
          <w:rFonts w:asciiTheme="minorHAnsi" w:hAnsiTheme="minorHAnsi" w:cstheme="minorHAnsi"/>
          <w:i/>
          <w:sz w:val="22"/>
          <w:szCs w:val="22"/>
        </w:rPr>
        <w:t>(le calendrier de la formation envisagée n’est pas compatible avec les</w:t>
      </w:r>
      <w:r w:rsidR="00C90F15" w:rsidRPr="00C90F1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90F15">
        <w:rPr>
          <w:rFonts w:asciiTheme="minorHAnsi" w:hAnsiTheme="minorHAnsi" w:cstheme="minorHAnsi"/>
          <w:i/>
          <w:sz w:val="22"/>
          <w:szCs w:val="22"/>
        </w:rPr>
        <w:t>nécessités de service)</w:t>
      </w:r>
      <w:r w:rsidRPr="0097442E">
        <w:rPr>
          <w:rFonts w:asciiTheme="minorHAnsi" w:hAnsiTheme="minorHAnsi" w:cstheme="minorHAnsi"/>
        </w:rPr>
        <w:t xml:space="preserve"> ;</w:t>
      </w:r>
    </w:p>
    <w:p w:rsidR="00A515BC" w:rsidRPr="0097442E" w:rsidRDefault="00A515BC" w:rsidP="00C90F15">
      <w:pPr>
        <w:jc w:val="both"/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 xml:space="preserve">• Le projet d’évolution professionnelle de l’agent </w:t>
      </w:r>
      <w:r w:rsidRPr="00C90F15">
        <w:rPr>
          <w:rFonts w:asciiTheme="minorHAnsi" w:hAnsiTheme="minorHAnsi" w:cstheme="minorHAnsi"/>
          <w:i/>
          <w:sz w:val="22"/>
          <w:szCs w:val="22"/>
        </w:rPr>
        <w:t>(l’agent ne dispose pas des prérequis pour suivre la</w:t>
      </w:r>
      <w:r w:rsidR="00C90F15" w:rsidRPr="00C90F1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90F15">
        <w:rPr>
          <w:rFonts w:asciiTheme="minorHAnsi" w:hAnsiTheme="minorHAnsi" w:cstheme="minorHAnsi"/>
          <w:i/>
          <w:sz w:val="22"/>
          <w:szCs w:val="22"/>
        </w:rPr>
        <w:t xml:space="preserve">formation souhaitée, la demande ne peut être retenue au regard des priorités définies par l’employeur en complément de celles consacrées par le décret, </w:t>
      </w:r>
      <w:proofErr w:type="spellStart"/>
      <w:r w:rsidRPr="00C90F15">
        <w:rPr>
          <w:rFonts w:asciiTheme="minorHAnsi" w:hAnsiTheme="minorHAnsi" w:cstheme="minorHAnsi"/>
          <w:i/>
          <w:sz w:val="22"/>
          <w:szCs w:val="22"/>
        </w:rPr>
        <w:t>etc</w:t>
      </w:r>
      <w:proofErr w:type="spellEnd"/>
      <w:r w:rsidR="00C90F15" w:rsidRPr="00C90F15">
        <w:rPr>
          <w:rFonts w:asciiTheme="minorHAnsi" w:hAnsiTheme="minorHAnsi" w:cstheme="minorHAnsi"/>
          <w:i/>
          <w:sz w:val="22"/>
          <w:szCs w:val="22"/>
        </w:rPr>
        <w:t>)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</w:t>
      </w:r>
      <w:r w:rsidR="00915715">
        <w:rPr>
          <w:rFonts w:asciiTheme="minorHAnsi" w:hAnsiTheme="minorHAnsi" w:cstheme="minorHAnsi"/>
        </w:rPr>
        <w:t>............</w:t>
      </w:r>
      <w:r w:rsidRPr="0097442E">
        <w:rPr>
          <w:rFonts w:asciiTheme="minorHAnsi" w:hAnsiTheme="minorHAnsi" w:cstheme="minorHAnsi"/>
        </w:rPr>
        <w:t>.....................................................................................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.........................................................................................</w:t>
      </w:r>
      <w:r w:rsidR="00915715">
        <w:rPr>
          <w:rFonts w:asciiTheme="minorHAnsi" w:hAnsiTheme="minorHAnsi" w:cstheme="minorHAnsi"/>
        </w:rPr>
        <w:t>............</w:t>
      </w:r>
      <w:r w:rsidRPr="0097442E">
        <w:rPr>
          <w:rFonts w:asciiTheme="minorHAnsi" w:hAnsiTheme="minorHAnsi" w:cstheme="minorHAnsi"/>
        </w:rPr>
        <w:t>.......................................................................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..........................................................................................</w:t>
      </w:r>
      <w:r w:rsidR="00915715">
        <w:rPr>
          <w:rFonts w:asciiTheme="minorHAnsi" w:hAnsiTheme="minorHAnsi" w:cstheme="minorHAnsi"/>
        </w:rPr>
        <w:t>............</w:t>
      </w:r>
      <w:r w:rsidRPr="0097442E">
        <w:rPr>
          <w:rFonts w:asciiTheme="minorHAnsi" w:hAnsiTheme="minorHAnsi" w:cstheme="minorHAnsi"/>
        </w:rPr>
        <w:t>......................................................................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...........................................................................................</w:t>
      </w:r>
      <w:r w:rsidR="00915715">
        <w:rPr>
          <w:rFonts w:asciiTheme="minorHAnsi" w:hAnsiTheme="minorHAnsi" w:cstheme="minorHAnsi"/>
        </w:rPr>
        <w:t>............</w:t>
      </w:r>
      <w:r w:rsidRPr="0097442E">
        <w:rPr>
          <w:rFonts w:asciiTheme="minorHAnsi" w:hAnsiTheme="minorHAnsi" w:cstheme="minorHAnsi"/>
        </w:rPr>
        <w:t>.....................................................................</w:t>
      </w:r>
    </w:p>
    <w:p w:rsidR="00A515BC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...........................................................................................</w:t>
      </w:r>
      <w:r w:rsidR="00915715">
        <w:rPr>
          <w:rFonts w:asciiTheme="minorHAnsi" w:hAnsiTheme="minorHAnsi" w:cstheme="minorHAnsi"/>
        </w:rPr>
        <w:t>............</w:t>
      </w:r>
      <w:r w:rsidRPr="0097442E">
        <w:rPr>
          <w:rFonts w:asciiTheme="minorHAnsi" w:hAnsiTheme="minorHAnsi" w:cstheme="minorHAnsi"/>
        </w:rPr>
        <w:t>.....................................................................</w:t>
      </w:r>
    </w:p>
    <w:p w:rsidR="00C90F15" w:rsidRPr="00C90F15" w:rsidRDefault="00C90F15" w:rsidP="00C90F15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A515BC" w:rsidRPr="0097442E" w:rsidRDefault="00771ED6" w:rsidP="00C90F15">
      <w:pPr>
        <w:jc w:val="both"/>
        <w:rPr>
          <w:rFonts w:asciiTheme="minorHAnsi" w:hAnsiTheme="minorHAnsi" w:cstheme="minorHAnsi"/>
        </w:rPr>
      </w:pPr>
      <w:r w:rsidRPr="00771ED6">
        <w:rPr>
          <w:rFonts w:asciiTheme="minorHAnsi" w:hAnsiTheme="minorHAnsi" w:cstheme="minorHAnsi"/>
        </w:rPr>
        <w:t xml:space="preserve">L’agent peut contester une décision de refus opposée à sa demande d’utilisation des heures du CPF devant l’instance paritaire compétente </w:t>
      </w:r>
      <w:r w:rsidRPr="00915715">
        <w:rPr>
          <w:rFonts w:asciiTheme="minorHAnsi" w:hAnsiTheme="minorHAnsi" w:cstheme="minorHAnsi"/>
          <w:i/>
          <w:sz w:val="22"/>
          <w:szCs w:val="22"/>
        </w:rPr>
        <w:t>(la Commission Administrative Paritaire (CAP) pour les fonctionnaires et la Commission Consultative Paritaire (CCP) pour les contractuels)</w:t>
      </w:r>
      <w:r w:rsidRPr="00915715">
        <w:rPr>
          <w:rFonts w:asciiTheme="minorHAnsi" w:hAnsiTheme="minorHAnsi" w:cstheme="minorHAnsi"/>
          <w:i/>
        </w:rPr>
        <w:t>.</w:t>
      </w:r>
    </w:p>
    <w:p w:rsidR="00A515BC" w:rsidRPr="0097442E" w:rsidRDefault="00A515BC" w:rsidP="00C90F1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A515BC" w:rsidRPr="0097442E" w:rsidRDefault="00A515BC" w:rsidP="00E041FA">
      <w:pPr>
        <w:spacing w:after="120"/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A ………</w:t>
      </w:r>
      <w:r w:rsidR="00C90F15">
        <w:rPr>
          <w:rFonts w:asciiTheme="minorHAnsi" w:hAnsiTheme="minorHAnsi" w:cstheme="minorHAnsi"/>
        </w:rPr>
        <w:t>………………………………</w:t>
      </w:r>
      <w:proofErr w:type="gramStart"/>
      <w:r w:rsidR="00C90F15">
        <w:rPr>
          <w:rFonts w:asciiTheme="minorHAnsi" w:hAnsiTheme="minorHAnsi" w:cstheme="minorHAnsi"/>
        </w:rPr>
        <w:t>…….</w:t>
      </w:r>
      <w:proofErr w:type="gramEnd"/>
      <w:r w:rsidR="00C90F15">
        <w:rPr>
          <w:rFonts w:asciiTheme="minorHAnsi" w:hAnsiTheme="minorHAnsi" w:cstheme="minorHAnsi"/>
        </w:rPr>
        <w:t>.</w:t>
      </w:r>
      <w:r w:rsidRPr="0097442E">
        <w:rPr>
          <w:rFonts w:asciiTheme="minorHAnsi" w:hAnsiTheme="minorHAnsi" w:cstheme="minorHAnsi"/>
        </w:rPr>
        <w:t xml:space="preserve">……, le </w:t>
      </w:r>
      <w:r w:rsidR="00C90F15">
        <w:rPr>
          <w:rFonts w:asciiTheme="minorHAnsi" w:hAnsiTheme="minorHAnsi" w:cstheme="minorHAnsi"/>
        </w:rPr>
        <w:t>___ / ___ / ______</w:t>
      </w:r>
      <w:r w:rsidRPr="0097442E">
        <w:rPr>
          <w:rFonts w:asciiTheme="minorHAnsi" w:hAnsiTheme="minorHAnsi" w:cstheme="minorHAnsi"/>
        </w:rPr>
        <w:t>,</w:t>
      </w:r>
    </w:p>
    <w:p w:rsidR="0080643E" w:rsidRPr="0097442E" w:rsidRDefault="00A515BC" w:rsidP="00A515BC">
      <w:pPr>
        <w:rPr>
          <w:rFonts w:asciiTheme="minorHAnsi" w:hAnsiTheme="minorHAnsi" w:cstheme="minorHAnsi"/>
        </w:rPr>
      </w:pPr>
      <w:r w:rsidRPr="0097442E">
        <w:rPr>
          <w:rFonts w:asciiTheme="minorHAnsi" w:hAnsiTheme="minorHAnsi" w:cstheme="minorHAnsi"/>
        </w:rPr>
        <w:t>Le (Maire</w:t>
      </w:r>
      <w:r w:rsidR="00C90F15">
        <w:rPr>
          <w:rFonts w:asciiTheme="minorHAnsi" w:hAnsiTheme="minorHAnsi" w:cstheme="minorHAnsi"/>
        </w:rPr>
        <w:t xml:space="preserve"> /</w:t>
      </w:r>
      <w:r w:rsidRPr="0097442E">
        <w:rPr>
          <w:rFonts w:asciiTheme="minorHAnsi" w:hAnsiTheme="minorHAnsi" w:cstheme="minorHAnsi"/>
        </w:rPr>
        <w:t xml:space="preserve"> Président</w:t>
      </w:r>
      <w:r w:rsidR="0097442E">
        <w:rPr>
          <w:rFonts w:asciiTheme="minorHAnsi" w:hAnsiTheme="minorHAnsi" w:cstheme="minorHAnsi"/>
        </w:rPr>
        <w:t>)</w:t>
      </w:r>
    </w:p>
    <w:p w:rsidR="0080643E" w:rsidRPr="0097442E" w:rsidRDefault="0080643E" w:rsidP="009C4EDC"/>
    <w:sectPr w:rsidR="0080643E" w:rsidRPr="0097442E" w:rsidSect="00C72325">
      <w:footerReference w:type="default" r:id="rId8"/>
      <w:footerReference w:type="first" r:id="rId9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0A" w:rsidRDefault="001C1E0A" w:rsidP="00DE43FC">
      <w:r>
        <w:separator/>
      </w:r>
    </w:p>
  </w:endnote>
  <w:endnote w:type="continuationSeparator" w:id="0">
    <w:p w:rsidR="001C1E0A" w:rsidRDefault="001C1E0A" w:rsidP="00DE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C" w:rsidRPr="005E17FC" w:rsidRDefault="005E17FC" w:rsidP="005E17FC">
    <w:pPr>
      <w:pStyle w:val="Pieddepage"/>
      <w:tabs>
        <w:tab w:val="clear" w:pos="4536"/>
        <w:tab w:val="clear" w:pos="9072"/>
        <w:tab w:val="center" w:pos="5245"/>
        <w:tab w:val="right" w:pos="10466"/>
      </w:tabs>
      <w:ind w:right="-852"/>
      <w:rPr>
        <w:rFonts w:asciiTheme="minorHAnsi" w:hAnsiTheme="minorHAnsi" w:cstheme="minorHAnsi"/>
        <w:color w:val="06148C" w:themeColor="text2"/>
        <w:sz w:val="18"/>
        <w:szCs w:val="18"/>
      </w:rPr>
    </w:pPr>
    <w:r w:rsidRPr="005E17FC">
      <w:rPr>
        <w:rFonts w:asciiTheme="minorHAnsi" w:hAnsiTheme="minorHAnsi" w:cstheme="minorHAnsi"/>
        <w:color w:val="06148C" w:themeColor="text2"/>
        <w:sz w:val="18"/>
        <w:szCs w:val="18"/>
      </w:rPr>
      <w:t>CDG 10</w:t>
    </w:r>
    <w:r w:rsidRPr="005E17FC">
      <w:rPr>
        <w:rFonts w:asciiTheme="minorHAnsi" w:hAnsiTheme="minorHAnsi" w:cstheme="minorHAnsi"/>
        <w:color w:val="06148C" w:themeColor="text2"/>
        <w:sz w:val="18"/>
        <w:szCs w:val="18"/>
      </w:rPr>
      <w:tab/>
    </w:r>
    <w:r w:rsidR="00A515BC">
      <w:rPr>
        <w:rFonts w:asciiTheme="minorHAnsi" w:hAnsiTheme="minorHAnsi" w:cstheme="minorHAnsi"/>
        <w:color w:val="06148C" w:themeColor="text2"/>
        <w:sz w:val="18"/>
        <w:szCs w:val="18"/>
      </w:rPr>
      <w:t xml:space="preserve">Formulaire Demande </w:t>
    </w:r>
    <w:r w:rsidRPr="005E17FC">
      <w:rPr>
        <w:rFonts w:asciiTheme="minorHAnsi" w:hAnsiTheme="minorHAnsi" w:cstheme="minorHAnsi"/>
        <w:color w:val="06148C" w:themeColor="text2"/>
        <w:sz w:val="18"/>
        <w:szCs w:val="18"/>
      </w:rPr>
      <w:t xml:space="preserve">CPF </w:t>
    </w:r>
    <w:sdt>
      <w:sdtPr>
        <w:rPr>
          <w:rFonts w:asciiTheme="minorHAnsi" w:hAnsiTheme="minorHAnsi" w:cstheme="minorHAnsi"/>
          <w:color w:val="06148C" w:themeColor="text2"/>
          <w:sz w:val="18"/>
          <w:szCs w:val="18"/>
        </w:rPr>
        <w:id w:val="-13056201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color w:val="06148C" w:themeColor="text2"/>
              <w:sz w:val="18"/>
              <w:szCs w:val="18"/>
            </w:rPr>
            <w:id w:val="-1174345877"/>
            <w:docPartObj>
              <w:docPartGallery w:val="Page Numbers (Top of Page)"/>
              <w:docPartUnique/>
            </w:docPartObj>
          </w:sdtPr>
          <w:sdtEndPr/>
          <w:sdtContent>
            <w:r w:rsidRPr="005E17FC">
              <w:rPr>
                <w:rFonts w:asciiTheme="minorHAnsi" w:hAnsiTheme="minorHAnsi" w:cstheme="minorHAnsi"/>
                <w:color w:val="06148C" w:themeColor="text2"/>
                <w:sz w:val="18"/>
                <w:szCs w:val="18"/>
              </w:rPr>
              <w:tab/>
              <w:t xml:space="preserve">Page </w:t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fldChar w:fldCharType="begin"/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instrText>PAGE</w:instrText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fldChar w:fldCharType="separate"/>
            </w:r>
            <w:r w:rsidR="00915715">
              <w:rPr>
                <w:rFonts w:asciiTheme="minorHAnsi" w:hAnsiTheme="minorHAnsi" w:cstheme="minorHAnsi"/>
                <w:bCs/>
                <w:noProof/>
                <w:color w:val="06148C" w:themeColor="text2"/>
                <w:sz w:val="18"/>
                <w:szCs w:val="18"/>
              </w:rPr>
              <w:t>3</w:t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fldChar w:fldCharType="end"/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t xml:space="preserve"> </w:t>
            </w:r>
          </w:sdtContent>
        </w:sdt>
      </w:sdtContent>
    </w:sdt>
  </w:p>
  <w:p w:rsidR="005E17FC" w:rsidRDefault="005E17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E6" w:rsidRPr="005E17FC" w:rsidRDefault="00D110E6" w:rsidP="00D110E6">
    <w:pPr>
      <w:pStyle w:val="Pieddepage"/>
      <w:tabs>
        <w:tab w:val="clear" w:pos="4536"/>
        <w:tab w:val="clear" w:pos="9072"/>
        <w:tab w:val="center" w:pos="5245"/>
        <w:tab w:val="right" w:pos="10466"/>
      </w:tabs>
      <w:ind w:right="-852"/>
      <w:rPr>
        <w:rFonts w:asciiTheme="minorHAnsi" w:hAnsiTheme="minorHAnsi" w:cstheme="minorHAnsi"/>
        <w:color w:val="06148C" w:themeColor="text2"/>
        <w:sz w:val="18"/>
        <w:szCs w:val="18"/>
      </w:rPr>
    </w:pPr>
    <w:r w:rsidRPr="005E17FC">
      <w:rPr>
        <w:rFonts w:asciiTheme="minorHAnsi" w:hAnsiTheme="minorHAnsi" w:cstheme="minorHAnsi"/>
        <w:color w:val="06148C" w:themeColor="text2"/>
        <w:sz w:val="18"/>
        <w:szCs w:val="18"/>
      </w:rPr>
      <w:ptab w:relativeTo="margin" w:alignment="left" w:leader="none"/>
    </w:r>
    <w:r w:rsidRPr="005E17FC">
      <w:rPr>
        <w:rFonts w:asciiTheme="minorHAnsi" w:hAnsiTheme="minorHAnsi" w:cstheme="minorHAnsi"/>
        <w:color w:val="06148C" w:themeColor="text2"/>
        <w:sz w:val="18"/>
        <w:szCs w:val="18"/>
      </w:rPr>
      <w:t xml:space="preserve"> CDG 10</w:t>
    </w:r>
    <w:r w:rsidRPr="005E17FC">
      <w:rPr>
        <w:rFonts w:asciiTheme="minorHAnsi" w:hAnsiTheme="minorHAnsi" w:cstheme="minorHAnsi"/>
        <w:color w:val="06148C" w:themeColor="text2"/>
        <w:sz w:val="18"/>
        <w:szCs w:val="18"/>
      </w:rPr>
      <w:tab/>
    </w:r>
    <w:r w:rsidR="005E17FC" w:rsidRPr="005E17FC">
      <w:rPr>
        <w:rFonts w:asciiTheme="minorHAnsi" w:hAnsiTheme="minorHAnsi" w:cstheme="minorHAnsi"/>
        <w:color w:val="06148C" w:themeColor="text2"/>
        <w:sz w:val="18"/>
        <w:szCs w:val="18"/>
      </w:rPr>
      <w:t>Compte Personnel de Formation</w:t>
    </w:r>
    <w:r w:rsidRPr="005E17FC">
      <w:rPr>
        <w:rFonts w:asciiTheme="minorHAnsi" w:hAnsiTheme="minorHAnsi" w:cstheme="minorHAnsi"/>
        <w:color w:val="06148C" w:themeColor="text2"/>
        <w:sz w:val="18"/>
        <w:szCs w:val="18"/>
      </w:rPr>
      <w:t xml:space="preserve"> </w:t>
    </w:r>
    <w:sdt>
      <w:sdtPr>
        <w:rPr>
          <w:rFonts w:asciiTheme="minorHAnsi" w:hAnsiTheme="minorHAnsi" w:cstheme="minorHAnsi"/>
          <w:color w:val="06148C" w:themeColor="text2"/>
          <w:sz w:val="18"/>
          <w:szCs w:val="18"/>
        </w:rPr>
        <w:id w:val="-105785465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color w:val="06148C" w:themeColor="text2"/>
              <w:sz w:val="18"/>
              <w:szCs w:val="18"/>
            </w:rPr>
            <w:id w:val="-100879558"/>
            <w:docPartObj>
              <w:docPartGallery w:val="Page Numbers (Top of Page)"/>
              <w:docPartUnique/>
            </w:docPartObj>
          </w:sdtPr>
          <w:sdtEndPr/>
          <w:sdtContent>
            <w:r w:rsidRPr="005E17FC">
              <w:rPr>
                <w:rFonts w:asciiTheme="minorHAnsi" w:hAnsiTheme="minorHAnsi" w:cstheme="minorHAnsi"/>
                <w:color w:val="06148C" w:themeColor="text2"/>
                <w:sz w:val="18"/>
                <w:szCs w:val="18"/>
              </w:rPr>
              <w:tab/>
              <w:t xml:space="preserve">Page </w:t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fldChar w:fldCharType="begin"/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instrText>PAGE</w:instrText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fldChar w:fldCharType="separate"/>
            </w:r>
            <w:r w:rsidR="00915715">
              <w:rPr>
                <w:rFonts w:asciiTheme="minorHAnsi" w:hAnsiTheme="minorHAnsi" w:cstheme="minorHAnsi"/>
                <w:bCs/>
                <w:noProof/>
                <w:color w:val="06148C" w:themeColor="text2"/>
                <w:sz w:val="18"/>
                <w:szCs w:val="18"/>
              </w:rPr>
              <w:t>1</w:t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fldChar w:fldCharType="end"/>
            </w:r>
            <w:r w:rsidRPr="005E17FC">
              <w:rPr>
                <w:rFonts w:asciiTheme="minorHAnsi" w:hAnsiTheme="minorHAnsi" w:cstheme="minorHAnsi"/>
                <w:bCs/>
                <w:color w:val="06148C" w:themeColor="text2"/>
                <w:sz w:val="18"/>
                <w:szCs w:val="18"/>
              </w:rPr>
              <w:t xml:space="preserve"> </w:t>
            </w:r>
          </w:sdtContent>
        </w:sdt>
      </w:sdtContent>
    </w:sdt>
  </w:p>
  <w:p w:rsidR="00D110E6" w:rsidRPr="00D7596C" w:rsidRDefault="00D110E6" w:rsidP="00D110E6">
    <w:pPr>
      <w:pStyle w:val="Pieddepage"/>
      <w:tabs>
        <w:tab w:val="clear" w:pos="4536"/>
        <w:tab w:val="clear" w:pos="9072"/>
        <w:tab w:val="center" w:pos="5245"/>
        <w:tab w:val="right" w:pos="10466"/>
      </w:tabs>
      <w:ind w:left="-567"/>
      <w:rPr>
        <w:color w:val="06148C" w:themeColor="text2"/>
        <w:sz w:val="18"/>
        <w:szCs w:val="18"/>
      </w:rPr>
    </w:pPr>
  </w:p>
  <w:p w:rsidR="00D110E6" w:rsidRPr="00D7596C" w:rsidRDefault="00D110E6" w:rsidP="00D110E6">
    <w:pPr>
      <w:pStyle w:val="Corpsdetexte"/>
      <w:spacing w:line="14" w:lineRule="auto"/>
      <w:rPr>
        <w:rFonts w:asciiTheme="minorHAnsi" w:hAnsiTheme="minorHAnsi"/>
        <w:color w:val="06148C" w:themeColor="text2"/>
        <w:sz w:val="18"/>
        <w:szCs w:val="18"/>
      </w:rPr>
    </w:pPr>
  </w:p>
  <w:p w:rsidR="00DA4DA9" w:rsidRPr="00D110E6" w:rsidRDefault="00DA4DA9" w:rsidP="00D110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0A" w:rsidRDefault="001C1E0A" w:rsidP="00DE43FC">
      <w:r>
        <w:separator/>
      </w:r>
    </w:p>
  </w:footnote>
  <w:footnote w:type="continuationSeparator" w:id="0">
    <w:p w:rsidR="001C1E0A" w:rsidRDefault="001C1E0A" w:rsidP="00DE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D9C"/>
    <w:multiLevelType w:val="hybridMultilevel"/>
    <w:tmpl w:val="ECC4E2AA"/>
    <w:lvl w:ilvl="0" w:tplc="DFA2DE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A1DD4"/>
    <w:multiLevelType w:val="hybridMultilevel"/>
    <w:tmpl w:val="FE28F8E4"/>
    <w:lvl w:ilvl="0" w:tplc="15165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61BD"/>
    <w:multiLevelType w:val="hybridMultilevel"/>
    <w:tmpl w:val="49B6322E"/>
    <w:lvl w:ilvl="0" w:tplc="79DAFD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91ABA"/>
    <w:multiLevelType w:val="hybridMultilevel"/>
    <w:tmpl w:val="B7442158"/>
    <w:lvl w:ilvl="0" w:tplc="15165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E76C5"/>
    <w:multiLevelType w:val="hybridMultilevel"/>
    <w:tmpl w:val="5A947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302C3"/>
    <w:multiLevelType w:val="hybridMultilevel"/>
    <w:tmpl w:val="2CF2C4BC"/>
    <w:lvl w:ilvl="0" w:tplc="15165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C"/>
    <w:rsid w:val="0000147D"/>
    <w:rsid w:val="0006541C"/>
    <w:rsid w:val="000A459A"/>
    <w:rsid w:val="001522CE"/>
    <w:rsid w:val="001C1E0A"/>
    <w:rsid w:val="001C2A96"/>
    <w:rsid w:val="001F7330"/>
    <w:rsid w:val="00214A81"/>
    <w:rsid w:val="003A28DF"/>
    <w:rsid w:val="003B00F3"/>
    <w:rsid w:val="00452F32"/>
    <w:rsid w:val="0052730B"/>
    <w:rsid w:val="005E17FC"/>
    <w:rsid w:val="006049C6"/>
    <w:rsid w:val="00656AEE"/>
    <w:rsid w:val="00771ED6"/>
    <w:rsid w:val="00804D4C"/>
    <w:rsid w:val="0080643E"/>
    <w:rsid w:val="008E72D8"/>
    <w:rsid w:val="00915715"/>
    <w:rsid w:val="0097442E"/>
    <w:rsid w:val="009C4EDC"/>
    <w:rsid w:val="009E168A"/>
    <w:rsid w:val="009F0A24"/>
    <w:rsid w:val="00A17EBA"/>
    <w:rsid w:val="00A44A0A"/>
    <w:rsid w:val="00A515BC"/>
    <w:rsid w:val="00B97D9C"/>
    <w:rsid w:val="00C72325"/>
    <w:rsid w:val="00C90F15"/>
    <w:rsid w:val="00CB5BD0"/>
    <w:rsid w:val="00CB5C27"/>
    <w:rsid w:val="00D01E16"/>
    <w:rsid w:val="00D110E6"/>
    <w:rsid w:val="00D309B9"/>
    <w:rsid w:val="00D4122C"/>
    <w:rsid w:val="00DA4DA9"/>
    <w:rsid w:val="00DE43FC"/>
    <w:rsid w:val="00E041FA"/>
    <w:rsid w:val="00EE137A"/>
    <w:rsid w:val="00F45028"/>
    <w:rsid w:val="00F602DF"/>
    <w:rsid w:val="00FD01C9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17F28F"/>
  <w15:chartTrackingRefBased/>
  <w15:docId w15:val="{F6AFE783-0BB0-46CE-8442-B84B12F9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3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43FC"/>
  </w:style>
  <w:style w:type="paragraph" w:styleId="Pieddepage">
    <w:name w:val="footer"/>
    <w:basedOn w:val="Normal"/>
    <w:link w:val="PieddepageCar"/>
    <w:uiPriority w:val="99"/>
    <w:unhideWhenUsed/>
    <w:rsid w:val="00DE43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43FC"/>
  </w:style>
  <w:style w:type="paragraph" w:styleId="Textedebulles">
    <w:name w:val="Balloon Text"/>
    <w:basedOn w:val="Normal"/>
    <w:link w:val="TextedebullesCar"/>
    <w:uiPriority w:val="99"/>
    <w:semiHidden/>
    <w:unhideWhenUsed/>
    <w:rsid w:val="000014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4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A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4DA9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110E6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110E6"/>
    <w:rPr>
      <w:rFonts w:ascii="Calibri" w:eastAsia="Calibri" w:hAnsi="Calibri" w:cs="Calibri"/>
    </w:rPr>
  </w:style>
  <w:style w:type="character" w:styleId="Lienhypertexte">
    <w:name w:val="Hyperlink"/>
    <w:basedOn w:val="Policepardfaut"/>
    <w:unhideWhenUsed/>
    <w:rsid w:val="009C4ED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C4EDC"/>
    <w:rPr>
      <w:b/>
      <w:bCs/>
    </w:rPr>
  </w:style>
  <w:style w:type="paragraph" w:styleId="NormalWeb">
    <w:name w:val="Normal (Web)"/>
    <w:basedOn w:val="Normal"/>
    <w:uiPriority w:val="99"/>
    <w:unhideWhenUsed/>
    <w:rsid w:val="009C4E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FF825C"/>
      </a:lt2>
      <a:accent1>
        <a:srgbClr val="2D68FF"/>
      </a:accent1>
      <a:accent2>
        <a:srgbClr val="67E1FE"/>
      </a:accent2>
      <a:accent3>
        <a:srgbClr val="FF0000"/>
      </a:accent3>
      <a:accent4>
        <a:srgbClr val="7030A0"/>
      </a:accent4>
      <a:accent5>
        <a:srgbClr val="92D050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1CE3-9DDA-4F17-90C5-BE927EAD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 Laurie</dc:creator>
  <cp:keywords/>
  <dc:description/>
  <cp:lastModifiedBy>Karen Guinot</cp:lastModifiedBy>
  <cp:revision>19</cp:revision>
  <cp:lastPrinted>2022-10-07T14:29:00Z</cp:lastPrinted>
  <dcterms:created xsi:type="dcterms:W3CDTF">2022-10-19T14:46:00Z</dcterms:created>
  <dcterms:modified xsi:type="dcterms:W3CDTF">2024-05-03T09:59:00Z</dcterms:modified>
</cp:coreProperties>
</file>