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D9" w:rsidRPr="00F84A36" w:rsidRDefault="004A49D9" w:rsidP="004A49D9">
      <w:pPr>
        <w:jc w:val="center"/>
        <w:rPr>
          <w:sz w:val="20"/>
          <w:szCs w:val="20"/>
        </w:rPr>
      </w:pPr>
    </w:p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4979"/>
        <w:gridCol w:w="2018"/>
        <w:gridCol w:w="4979"/>
      </w:tblGrid>
      <w:tr w:rsidR="004A49D9" w:rsidTr="004A49D9">
        <w:trPr>
          <w:trHeight w:val="1211"/>
        </w:trPr>
        <w:tc>
          <w:tcPr>
            <w:tcW w:w="13994" w:type="dxa"/>
            <w:gridSpan w:val="4"/>
            <w:shd w:val="clear" w:color="auto" w:fill="06148C" w:themeFill="text2"/>
            <w:vAlign w:val="bottom"/>
          </w:tcPr>
          <w:p w:rsidR="004A49D9" w:rsidRPr="004A49D9" w:rsidRDefault="004A49D9" w:rsidP="003C3F4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 xml:space="preserve">CALENDRIER PREVISIONNEL </w:t>
            </w:r>
            <w:bookmarkStart w:id="0" w:name="_GoBack"/>
            <w:bookmarkEnd w:id="0"/>
            <w:r w:rsidR="00D80FAB">
              <w:rPr>
                <w:rFonts w:cstheme="minorHAnsi"/>
                <w:b/>
                <w:sz w:val="36"/>
                <w:szCs w:val="36"/>
              </w:rPr>
              <w:t xml:space="preserve">AFFILIE </w:t>
            </w:r>
            <w:r w:rsidR="006D6DB8">
              <w:rPr>
                <w:rFonts w:cstheme="minorHAnsi"/>
                <w:b/>
                <w:sz w:val="36"/>
                <w:szCs w:val="36"/>
              </w:rPr>
              <w:t xml:space="preserve">( de </w:t>
            </w:r>
            <w:r w:rsidR="00D71D16">
              <w:rPr>
                <w:rFonts w:cstheme="minorHAnsi"/>
                <w:b/>
                <w:sz w:val="36"/>
                <w:szCs w:val="36"/>
              </w:rPr>
              <w:t>septembre à décembre</w:t>
            </w:r>
            <w:r w:rsidR="006D6DB8">
              <w:rPr>
                <w:rFonts w:cstheme="minorHAnsi"/>
                <w:b/>
                <w:sz w:val="36"/>
                <w:szCs w:val="36"/>
              </w:rPr>
              <w:t xml:space="preserve"> 2023</w:t>
            </w:r>
            <w:r w:rsidR="00D80FAB">
              <w:rPr>
                <w:rFonts w:cstheme="minorHAnsi"/>
                <w:b/>
                <w:sz w:val="36"/>
                <w:szCs w:val="36"/>
              </w:rPr>
              <w:t xml:space="preserve">) </w:t>
            </w:r>
            <w:r w:rsidRPr="004A49D9">
              <w:rPr>
                <w:rFonts w:cstheme="minorHAnsi"/>
                <w:b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sz w:val="36"/>
                <w:szCs w:val="36"/>
              </w:rPr>
              <w:br/>
            </w:r>
            <w:r w:rsidRPr="004A49D9">
              <w:rPr>
                <w:rFonts w:cstheme="minorHAnsi"/>
                <w:b/>
                <w:sz w:val="36"/>
                <w:szCs w:val="36"/>
              </w:rPr>
              <w:t>DES RÉUNIONS AU TITRE DU CONSEIL MÉDICAL</w:t>
            </w:r>
          </w:p>
        </w:tc>
      </w:tr>
      <w:tr w:rsidR="004A49D9" w:rsidRPr="00666D75" w:rsidTr="004A49D9">
        <w:trPr>
          <w:trHeight w:val="63"/>
        </w:trPr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RESTREINTE</w:t>
            </w:r>
          </w:p>
        </w:tc>
        <w:tc>
          <w:tcPr>
            <w:tcW w:w="6997" w:type="dxa"/>
            <w:gridSpan w:val="2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49D9">
              <w:rPr>
                <w:rFonts w:cstheme="minorHAnsi"/>
                <w:b/>
                <w:sz w:val="36"/>
                <w:szCs w:val="36"/>
              </w:rPr>
              <w:t>EN FORMATION PLÉNIÈRE</w:t>
            </w:r>
          </w:p>
        </w:tc>
      </w:tr>
      <w:tr w:rsidR="004A49D9" w:rsidRPr="000F0EC5" w:rsidTr="004A49D9">
        <w:trPr>
          <w:trHeight w:val="1009"/>
        </w:trPr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limites IMPERATIVES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(1)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>Dates des réunions</w:t>
            </w: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A49D9" w:rsidRPr="004A49D9" w:rsidRDefault="004A49D9" w:rsidP="004A4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49D9">
              <w:rPr>
                <w:rFonts w:cstheme="minorHAnsi"/>
                <w:b/>
                <w:sz w:val="24"/>
                <w:szCs w:val="24"/>
              </w:rPr>
              <w:t xml:space="preserve">Dates limites IMPERATIVES </w:t>
            </w:r>
            <w:r w:rsidRPr="004A49D9">
              <w:rPr>
                <w:rFonts w:cstheme="minorHAnsi"/>
                <w:b/>
                <w:sz w:val="24"/>
                <w:szCs w:val="24"/>
                <w:vertAlign w:val="superscript"/>
              </w:rPr>
              <w:t>(1)</w:t>
            </w:r>
            <w:r w:rsidRPr="004A49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4A49D9">
              <w:rPr>
                <w:rFonts w:cstheme="minorHAnsi"/>
                <w:b/>
                <w:sz w:val="24"/>
                <w:szCs w:val="24"/>
              </w:rPr>
              <w:t>de dépôt des dossiers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27/09/2023</w:t>
            </w:r>
          </w:p>
        </w:tc>
        <w:tc>
          <w:tcPr>
            <w:tcW w:w="4979" w:type="dxa"/>
            <w:vAlign w:val="center"/>
          </w:tcPr>
          <w:p w:rsidR="004A49D9" w:rsidRPr="004A49D9" w:rsidRDefault="00F009E1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02/08/2023</w:t>
            </w:r>
          </w:p>
        </w:tc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28/09</w:t>
            </w:r>
            <w:r w:rsidR="006D6DB8">
              <w:rPr>
                <w:rFonts w:cstheme="minorHAnsi"/>
                <w:b/>
                <w:szCs w:val="24"/>
              </w:rPr>
              <w:t>/2023</w:t>
            </w:r>
          </w:p>
        </w:tc>
        <w:tc>
          <w:tcPr>
            <w:tcW w:w="4979" w:type="dxa"/>
            <w:vAlign w:val="center"/>
          </w:tcPr>
          <w:p w:rsidR="004A49D9" w:rsidRPr="004A49D9" w:rsidRDefault="006627AE" w:rsidP="00C027CB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25/08/2023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25/10/2023</w:t>
            </w:r>
          </w:p>
        </w:tc>
        <w:tc>
          <w:tcPr>
            <w:tcW w:w="4979" w:type="dxa"/>
            <w:vAlign w:val="center"/>
          </w:tcPr>
          <w:p w:rsidR="004A49D9" w:rsidRPr="004A49D9" w:rsidRDefault="00F009E1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22/09/2023</w:t>
            </w:r>
          </w:p>
        </w:tc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09/11/2023</w:t>
            </w:r>
          </w:p>
        </w:tc>
        <w:tc>
          <w:tcPr>
            <w:tcW w:w="4979" w:type="dxa"/>
            <w:vAlign w:val="center"/>
          </w:tcPr>
          <w:p w:rsidR="004A49D9" w:rsidRPr="004A49D9" w:rsidRDefault="006627AE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09/10/2023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29/11/2023</w:t>
            </w:r>
          </w:p>
        </w:tc>
        <w:tc>
          <w:tcPr>
            <w:tcW w:w="4979" w:type="dxa"/>
            <w:vAlign w:val="center"/>
          </w:tcPr>
          <w:p w:rsidR="004A49D9" w:rsidRPr="004A49D9" w:rsidRDefault="00F009E1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27/10/2023</w:t>
            </w:r>
          </w:p>
        </w:tc>
        <w:tc>
          <w:tcPr>
            <w:tcW w:w="2018" w:type="dxa"/>
            <w:vAlign w:val="center"/>
          </w:tcPr>
          <w:p w:rsidR="004A49D9" w:rsidRPr="004A49D9" w:rsidRDefault="00D71D16" w:rsidP="004A49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21/12/2023</w:t>
            </w:r>
          </w:p>
        </w:tc>
        <w:tc>
          <w:tcPr>
            <w:tcW w:w="4979" w:type="dxa"/>
            <w:vAlign w:val="center"/>
          </w:tcPr>
          <w:p w:rsidR="004A49D9" w:rsidRPr="004A49D9" w:rsidRDefault="006627AE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20/11/2023</w:t>
            </w:r>
          </w:p>
        </w:tc>
      </w:tr>
      <w:tr w:rsidR="004A49D9" w:rsidRPr="00666D75" w:rsidTr="004A49D9">
        <w:trPr>
          <w:trHeight w:val="20"/>
        </w:trPr>
        <w:tc>
          <w:tcPr>
            <w:tcW w:w="2018" w:type="dxa"/>
            <w:vAlign w:val="center"/>
          </w:tcPr>
          <w:p w:rsidR="004A49D9" w:rsidRPr="004A49D9" w:rsidRDefault="00D71D16" w:rsidP="00D71D1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20/12/2023</w:t>
            </w:r>
          </w:p>
        </w:tc>
        <w:tc>
          <w:tcPr>
            <w:tcW w:w="4979" w:type="dxa"/>
            <w:vAlign w:val="center"/>
          </w:tcPr>
          <w:p w:rsidR="004A49D9" w:rsidRPr="004A49D9" w:rsidRDefault="00F009E1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  <w:u w:val="single"/>
              </w:rPr>
              <w:t>24/11/2023</w:t>
            </w:r>
          </w:p>
        </w:tc>
        <w:tc>
          <w:tcPr>
            <w:tcW w:w="2018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79" w:type="dxa"/>
            <w:vAlign w:val="center"/>
          </w:tcPr>
          <w:p w:rsidR="004A49D9" w:rsidRPr="004A49D9" w:rsidRDefault="004A49D9" w:rsidP="004A49D9">
            <w:pPr>
              <w:jc w:val="center"/>
              <w:rPr>
                <w:rFonts w:cstheme="minorHAnsi"/>
                <w:szCs w:val="24"/>
                <w:u w:val="single"/>
              </w:rPr>
            </w:pPr>
          </w:p>
        </w:tc>
      </w:tr>
    </w:tbl>
    <w:p w:rsidR="004A49D9" w:rsidRPr="004A49D9" w:rsidRDefault="004A49D9" w:rsidP="004A49D9">
      <w:pPr>
        <w:rPr>
          <w:rFonts w:cs="Times New Roman"/>
          <w:i/>
          <w:sz w:val="8"/>
          <w:szCs w:val="8"/>
        </w:rPr>
      </w:pPr>
    </w:p>
    <w:p w:rsidR="004A49D9" w:rsidRPr="004A49D9" w:rsidRDefault="004A49D9" w:rsidP="004A49D9">
      <w:pPr>
        <w:pStyle w:val="Paragraphedeliste"/>
        <w:numPr>
          <w:ilvl w:val="0"/>
          <w:numId w:val="1"/>
        </w:numPr>
        <w:rPr>
          <w:rFonts w:cs="Times New Roman"/>
          <w:i/>
          <w:szCs w:val="24"/>
        </w:rPr>
      </w:pPr>
      <w:r w:rsidRPr="004A49D9">
        <w:rPr>
          <w:rFonts w:cs="Times New Roman"/>
          <w:i/>
          <w:szCs w:val="24"/>
        </w:rPr>
        <w:t xml:space="preserve">Tout dossier </w:t>
      </w:r>
      <w:r w:rsidRPr="004A49D9">
        <w:rPr>
          <w:rFonts w:cs="Times New Roman"/>
          <w:b/>
          <w:i/>
          <w:szCs w:val="24"/>
        </w:rPr>
        <w:t>parvenu hors délai</w:t>
      </w:r>
      <w:r w:rsidRPr="004A49D9">
        <w:rPr>
          <w:rFonts w:cs="Times New Roman"/>
          <w:i/>
          <w:szCs w:val="24"/>
        </w:rPr>
        <w:t xml:space="preserve"> ne sera pas étudié et </w:t>
      </w:r>
      <w:r w:rsidRPr="004A49D9">
        <w:rPr>
          <w:rFonts w:cs="Times New Roman"/>
          <w:i/>
          <w:szCs w:val="24"/>
          <w:u w:val="single"/>
        </w:rPr>
        <w:t>sera mis à l’ordre du jour de la réunion suivante</w:t>
      </w:r>
      <w:r w:rsidRPr="004A49D9">
        <w:rPr>
          <w:rFonts w:cs="Times New Roman"/>
          <w:i/>
          <w:szCs w:val="24"/>
        </w:rPr>
        <w:t>. Les éléments médicaux complémentaires seront toutefois recevables jusqu’à la date de la réunion.</w:t>
      </w:r>
    </w:p>
    <w:p w:rsidR="004A49D9" w:rsidRPr="004A49D9" w:rsidRDefault="004A49D9" w:rsidP="004A49D9">
      <w:pPr>
        <w:spacing w:after="0" w:line="240" w:lineRule="auto"/>
        <w:rPr>
          <w:rFonts w:cs="Times New Roman"/>
          <w:color w:val="06148C" w:themeColor="text2"/>
          <w:sz w:val="20"/>
          <w:szCs w:val="20"/>
        </w:rPr>
      </w:pP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  <w:u w:val="single"/>
        </w:rPr>
        <w:t>CONTACTS :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b/>
          <w:bCs/>
          <w:color w:val="06148C" w:themeColor="text2"/>
          <w:sz w:val="20"/>
          <w:szCs w:val="20"/>
          <w:u w:val="single"/>
        </w:rPr>
      </w:pPr>
      <w:r w:rsidRPr="004A49D9">
        <w:rPr>
          <w:rFonts w:cs="Tahoma"/>
          <w:b/>
          <w:bCs/>
          <w:color w:val="06148C" w:themeColor="text2"/>
          <w:sz w:val="20"/>
          <w:szCs w:val="20"/>
        </w:rPr>
        <w:t>Secrétariat du Conseil Médical – CDG 10 : Charline REITIGER</w:t>
      </w:r>
      <w:r w:rsidR="00251B91">
        <w:rPr>
          <w:rFonts w:cs="Tahoma"/>
          <w:b/>
          <w:bCs/>
          <w:color w:val="06148C" w:themeColor="text2"/>
          <w:sz w:val="20"/>
          <w:szCs w:val="20"/>
        </w:rPr>
        <w:t xml:space="preserve"> et</w:t>
      </w:r>
      <w:r w:rsidRPr="004A49D9">
        <w:rPr>
          <w:rFonts w:cs="Tahoma"/>
          <w:b/>
          <w:bCs/>
          <w:color w:val="06148C" w:themeColor="text2"/>
          <w:sz w:val="20"/>
          <w:szCs w:val="20"/>
        </w:rPr>
        <w:t xml:space="preserve"> Anne-Lise DENION</w:t>
      </w:r>
    </w:p>
    <w:p w:rsidR="004A49D9" w:rsidRPr="004A49D9" w:rsidRDefault="004A49D9" w:rsidP="004A49D9">
      <w:pPr>
        <w:spacing w:after="0" w:line="240" w:lineRule="auto"/>
        <w:outlineLvl w:val="0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>Tél. : 03 25 73 58 01 - Fax. : 03 25 73 83 01</w:t>
      </w:r>
    </w:p>
    <w:p w:rsidR="004A49D9" w:rsidRPr="004A49D9" w:rsidRDefault="004A49D9" w:rsidP="004A49D9">
      <w:pPr>
        <w:spacing w:after="0" w:line="240" w:lineRule="auto"/>
        <w:rPr>
          <w:rFonts w:cs="Tahoma"/>
          <w:color w:val="06148C" w:themeColor="text2"/>
          <w:sz w:val="20"/>
          <w:szCs w:val="20"/>
        </w:rPr>
      </w:pPr>
      <w:r w:rsidRPr="004A49D9">
        <w:rPr>
          <w:rFonts w:cs="Tahoma"/>
          <w:color w:val="06148C" w:themeColor="text2"/>
          <w:sz w:val="20"/>
          <w:szCs w:val="20"/>
        </w:rPr>
        <w:t xml:space="preserve">Email. : </w:t>
      </w:r>
      <w:r w:rsidR="00251B91">
        <w:rPr>
          <w:rFonts w:cs="Tahoma"/>
          <w:color w:val="06148C" w:themeColor="text2"/>
          <w:sz w:val="20"/>
          <w:szCs w:val="20"/>
        </w:rPr>
        <w:t>conseilmedical10</w:t>
      </w:r>
      <w:r w:rsidRPr="004A49D9">
        <w:rPr>
          <w:rFonts w:cs="Tahoma"/>
          <w:color w:val="06148C" w:themeColor="text2"/>
          <w:sz w:val="20"/>
          <w:szCs w:val="20"/>
        </w:rPr>
        <w:t>@cdg10.fr</w:t>
      </w:r>
    </w:p>
    <w:sectPr w:rsidR="004A49D9" w:rsidRPr="004A49D9" w:rsidSect="00E53F89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D" w:rsidRDefault="007B6A1D" w:rsidP="004A49D9">
      <w:pPr>
        <w:spacing w:after="0" w:line="240" w:lineRule="auto"/>
      </w:pPr>
      <w:r>
        <w:separator/>
      </w:r>
    </w:p>
  </w:endnote>
  <w:end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D" w:rsidRDefault="007B6A1D" w:rsidP="004A49D9">
      <w:pPr>
        <w:spacing w:after="0" w:line="240" w:lineRule="auto"/>
      </w:pPr>
      <w:r>
        <w:separator/>
      </w:r>
    </w:p>
  </w:footnote>
  <w:footnote w:type="continuationSeparator" w:id="0">
    <w:p w:rsidR="007B6A1D" w:rsidRDefault="007B6A1D" w:rsidP="004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D9" w:rsidRDefault="004A49D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10686553" cy="7555206"/>
          <wp:effectExtent l="0" t="0" r="635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-A4paysage-s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732" cy="755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78E"/>
    <w:multiLevelType w:val="hybridMultilevel"/>
    <w:tmpl w:val="DD523BAC"/>
    <w:lvl w:ilvl="0" w:tplc="916C5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D9"/>
    <w:rsid w:val="00251B91"/>
    <w:rsid w:val="003C3F46"/>
    <w:rsid w:val="004A49D9"/>
    <w:rsid w:val="006627AE"/>
    <w:rsid w:val="00674FF0"/>
    <w:rsid w:val="006D6DB8"/>
    <w:rsid w:val="007A451C"/>
    <w:rsid w:val="007B6A1D"/>
    <w:rsid w:val="00803FE3"/>
    <w:rsid w:val="00AE62D1"/>
    <w:rsid w:val="00C027CB"/>
    <w:rsid w:val="00D71D16"/>
    <w:rsid w:val="00D80FAB"/>
    <w:rsid w:val="00DB1E4E"/>
    <w:rsid w:val="00E53F89"/>
    <w:rsid w:val="00F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59ACF8"/>
  <w15:chartTrackingRefBased/>
  <w15:docId w15:val="{9B606086-F4CA-475A-837B-6D64755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D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9D9"/>
  </w:style>
  <w:style w:type="paragraph" w:styleId="Pieddepage">
    <w:name w:val="footer"/>
    <w:basedOn w:val="Normal"/>
    <w:link w:val="PieddepageCar"/>
    <w:uiPriority w:val="99"/>
    <w:unhideWhenUsed/>
    <w:rsid w:val="004A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9D9"/>
  </w:style>
  <w:style w:type="table" w:styleId="Grilledutableau">
    <w:name w:val="Table Grid"/>
    <w:basedOn w:val="TableauNormal"/>
    <w:uiPriority w:val="59"/>
    <w:rsid w:val="004A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49D9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4A4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Charline REITIGER</cp:lastModifiedBy>
  <cp:revision>14</cp:revision>
  <cp:lastPrinted>2023-04-26T07:19:00Z</cp:lastPrinted>
  <dcterms:created xsi:type="dcterms:W3CDTF">2022-09-21T06:50:00Z</dcterms:created>
  <dcterms:modified xsi:type="dcterms:W3CDTF">2023-05-17T14:20:00Z</dcterms:modified>
</cp:coreProperties>
</file>